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a3"/>
        <w:tblW w:w="10632" w:type="dxa"/>
        <w:tblInd w:w="-7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40"/>
        <w:gridCol w:w="7492"/>
      </w:tblGrid>
      <w:tr>
        <w:trPr>
          <w:trHeight w:val="2131"/>
        </w:trPr>
        <w:tc>
          <w:tcPr>
            <w:tcW w:w="314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88265</wp:posOffset>
                      </wp:positionV>
                      <wp:extent cx="1837690" cy="1205865"/>
                      <wp:effectExtent l="19050" t="0" r="0" b="0"/>
                      <wp:wrapTopAndBottom/>
                      <wp:docPr id="1" name="Рисунок 1" descr="Эблема УПИ(2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Эблема УПИ(2).jpg"/>
                              <pic:cNvPicPr/>
                              <pic:nvPr/>
                            </pic:nvPicPr>
                            <pic:blipFill>
                              <a:blip r:embed="rId6"/>
                              <a:stretch/>
                            </pic:blipFill>
                            <pic:spPr>
                              <a:xfrm>
                                <a:off x="0" y="0"/>
                                <a:ext cx="1837690" cy="12058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59264;o:allowoverlap:true;o:allowincell:true;mso-position-horizontal-relative:text;margin-left:-3.6pt;mso-position-horizontal:absolute;mso-position-vertical-relative:text;margin-top:6.9pt;mso-position-vertical:absolute;width:144.7pt;height:94.9pt;mso-wrap-distance-left:9.0pt;mso-wrap-distance-top:0.0pt;mso-wrap-distance-right:9.0pt;mso-wrap-distance-bottom:0.0pt;" stroked="false">
                      <v:path textboxrect="0,0,0,0"/>
                      <w10:wrap type="topAndBottom"/>
                      <v:imagedata r:id="rId6" o:title=""/>
                    </v:shape>
                  </w:pict>
                </mc:Fallback>
              </mc:AlternateContent>
            </w:r>
          </w:p>
        </w:tc>
        <w:tc>
          <w:tcPr>
            <w:tcW w:w="749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науки и высшего образования Российской Федерации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Нижнетагильский технологический институт (филиал)</w:t>
            </w: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коллеги!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Заключительный этап</w:t>
      </w:r>
      <w:r>
        <w:rPr>
          <w:rFonts w:ascii="Times New Roman" w:hAnsi="Times New Roman" w:cs="Times New Roman"/>
          <w:sz w:val="24"/>
          <w:szCs w:val="24"/>
        </w:rPr>
        <w:t xml:space="preserve"> 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</w:t>
      </w:r>
      <w:r>
        <w:rPr>
          <w:rFonts w:ascii="Times New Roman" w:hAnsi="Times New Roman" w:cs="Times New Roman"/>
          <w:sz w:val="24"/>
          <w:szCs w:val="24"/>
        </w:rPr>
        <w:t xml:space="preserve"> окружной олимпиады по физике </w:t>
      </w:r>
      <w:r>
        <w:rPr>
          <w:rFonts w:ascii="Times New Roman" w:hAnsi="Times New Roman" w:cs="Times New Roman"/>
          <w:sz w:val="24"/>
          <w:szCs w:val="24"/>
        </w:rPr>
        <w:t xml:space="preserve">среди учащихся 9-11 классов муниципальных образований Горнозаводского управленческого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в рамках проекта «Инженер 21 века» </w:t>
      </w:r>
      <w:r>
        <w:rPr>
          <w:rFonts w:ascii="Times New Roman" w:hAnsi="Times New Roman"/>
          <w:sz w:val="24"/>
          <w:szCs w:val="24"/>
        </w:rPr>
        <w:t xml:space="preserve">будет проведён 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марта 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в здании Нижнетагильского технологического института (филиала) </w:t>
      </w:r>
      <w:r>
        <w:rPr>
          <w:rFonts w:ascii="Times New Roman" w:hAnsi="Times New Roman" w:cs="Times New Roman"/>
          <w:sz w:val="24"/>
          <w:szCs w:val="24"/>
        </w:rPr>
        <w:t xml:space="preserve">УрФУ </w:t>
      </w:r>
      <w:r>
        <w:rPr>
          <w:rFonts w:ascii="Times New Roman" w:hAnsi="Times New Roman" w:cs="Times New Roman"/>
          <w:sz w:val="24"/>
          <w:szCs w:val="24"/>
        </w:rPr>
        <w:t xml:space="preserve">по адресу: Нижний Тагил, Красногвардейская, 59.  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мероприятия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65"/>
        <w:gridCol w:w="6923"/>
        <w:gridCol w:w="1783"/>
      </w:tblGrid>
      <w:tr>
        <w:tc>
          <w:tcPr>
            <w:tcW w:w="0" w:type="auto"/>
            <w:vAlign w:val="center"/>
          </w:tcPr>
          <w:p>
            <w:pPr>
              <w:tabs>
                <w:tab w:val="left" w:pos="179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</w:p>
        </w:tc>
        <w:tc>
          <w:tcPr>
            <w:tcW w:w="6972" w:type="dxa"/>
            <w:vAlign w:val="center"/>
          </w:tcPr>
          <w:p>
            <w:pPr>
              <w:tabs>
                <w:tab w:val="left" w:pos="179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</w:t>
            </w:r>
          </w:p>
        </w:tc>
        <w:tc>
          <w:tcPr>
            <w:tcW w:w="1785" w:type="dxa"/>
            <w:vAlign w:val="center"/>
          </w:tcPr>
          <w:p>
            <w:pPr>
              <w:tabs>
                <w:tab w:val="left" w:pos="179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</w:t>
            </w:r>
          </w:p>
        </w:tc>
      </w:tr>
      <w:tr>
        <w:tc>
          <w:tcPr>
            <w:tcW w:w="0" w:type="auto"/>
          </w:tcPr>
          <w:p>
            <w:pPr>
              <w:tabs>
                <w:tab w:val="left" w:pos="179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</w:t>
            </w:r>
          </w:p>
        </w:tc>
        <w:tc>
          <w:tcPr>
            <w:tcW w:w="6972" w:type="dxa"/>
          </w:tcPr>
          <w:p>
            <w:pPr>
              <w:tabs>
                <w:tab w:val="left" w:pos="179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участников </w:t>
            </w:r>
          </w:p>
        </w:tc>
        <w:tc>
          <w:tcPr>
            <w:tcW w:w="1785" w:type="dxa"/>
          </w:tcPr>
          <w:p>
            <w:pPr>
              <w:tabs>
                <w:tab w:val="left" w:pos="179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1 этажа</w:t>
            </w:r>
          </w:p>
        </w:tc>
      </w:tr>
      <w:tr>
        <w:tc>
          <w:tcPr>
            <w:tcW w:w="0" w:type="auto"/>
          </w:tcPr>
          <w:p>
            <w:pPr>
              <w:tabs>
                <w:tab w:val="left" w:pos="179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:30</w:t>
            </w:r>
          </w:p>
        </w:tc>
        <w:tc>
          <w:tcPr>
            <w:tcW w:w="6972" w:type="dxa"/>
          </w:tcPr>
          <w:p>
            <w:pPr>
              <w:tabs>
                <w:tab w:val="left" w:pos="179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</w:t>
            </w:r>
          </w:p>
        </w:tc>
        <w:tc>
          <w:tcPr>
            <w:tcW w:w="1785" w:type="dxa"/>
          </w:tcPr>
          <w:p>
            <w:pPr>
              <w:tabs>
                <w:tab w:val="left" w:pos="179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314</w:t>
            </w:r>
          </w:p>
        </w:tc>
      </w:tr>
      <w:tr>
        <w:tc>
          <w:tcPr>
            <w:tcW w:w="0" w:type="auto"/>
          </w:tcPr>
          <w:p>
            <w:pPr>
              <w:tabs>
                <w:tab w:val="left" w:pos="179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</w:p>
          <w:p>
            <w:pPr>
              <w:tabs>
                <w:tab w:val="left" w:pos="179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179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</w:p>
        </w:tc>
        <w:tc>
          <w:tcPr>
            <w:tcW w:w="6972" w:type="dxa"/>
          </w:tcPr>
          <w:p>
            <w:pPr>
              <w:tabs>
                <w:tab w:val="left" w:pos="179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олимпиады</w:t>
            </w:r>
          </w:p>
          <w:p>
            <w:pPr>
              <w:tabs>
                <w:tab w:val="left" w:pos="179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Время, отведенное на олимпиаду –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минут</w:t>
            </w:r>
          </w:p>
          <w:p>
            <w:pPr>
              <w:tabs>
                <w:tab w:val="left" w:pos="179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олимпиады</w:t>
            </w:r>
          </w:p>
        </w:tc>
        <w:tc>
          <w:tcPr>
            <w:tcW w:w="1785" w:type="dxa"/>
          </w:tcPr>
          <w:p>
            <w:pPr>
              <w:tabs>
                <w:tab w:val="left" w:pos="179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Аудитории в соответствии с планом</w:t>
            </w:r>
          </w:p>
        </w:tc>
      </w:tr>
      <w:tr>
        <w:tc>
          <w:tcPr>
            <w:tcW w:w="0" w:type="auto"/>
            <w:vAlign w:val="center"/>
          </w:tcPr>
          <w:p>
            <w:pPr>
              <w:tabs>
                <w:tab w:val="left" w:pos="17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  <w:vAlign w:val="center"/>
          </w:tcPr>
          <w:p>
            <w:pPr>
              <w:tabs>
                <w:tab w:val="left" w:pos="179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будут размещены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1785" w:type="dxa"/>
            <w:vAlign w:val="center"/>
          </w:tcPr>
          <w:p>
            <w:pPr>
              <w:tabs>
                <w:tab w:val="left" w:pos="17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10"/>
        <w:keepNext/>
        <w:keepLines/>
        <w:shd w:val="clear" w:color="auto" w:fill="auto"/>
        <w:spacing w:before="240" w:after="240" w:line="230" w:lineRule="exact"/>
        <w:jc w:val="center"/>
        <w:rPr>
          <w:rFonts w:ascii="Times New Roman" w:hAnsi="Times New Roman" w:cs="Times New Roman"/>
          <w:w w:val="100"/>
          <w:sz w:val="24"/>
          <w:szCs w:val="24"/>
        </w:rPr>
      </w:pPr>
      <w:bookmarkStart w:id="0" w:name="bookmark0"/>
      <w:r>
        <w:rPr>
          <w:rStyle w:val="1"/>
          <w:rFonts w:ascii="Times New Roman" w:hAnsi="Times New Roman" w:cs="Times New Roman"/>
          <w:w w:val="100"/>
          <w:sz w:val="24"/>
          <w:szCs w:val="24"/>
        </w:rPr>
        <w:t xml:space="preserve">Правила участия и оформления работы</w:t>
      </w:r>
      <w:bookmarkEnd w:id="0"/>
    </w:p>
    <w:p>
      <w:pPr>
        <w:pStyle w:val="2"/>
        <w:shd w:val="clear" w:color="auto" w:fill="auto"/>
        <w:spacing w:before="0" w:after="120"/>
        <w:ind w:left="23" w:right="2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a4"/>
          <w:rFonts w:ascii="Times New Roman" w:hAnsi="Times New Roman" w:cs="Times New Roman"/>
          <w:w w:val="100"/>
          <w:sz w:val="24"/>
          <w:szCs w:val="24"/>
        </w:rPr>
        <w:t xml:space="preserve">На рабочем месте кроме паспорта, ручек, бланка заданий, бланка ответов и черновика, могут находиться только очки и вода (негазированная, в прозрачных пластиковых бутылках); для участников олимпиады </w:t>
      </w:r>
      <w:r>
        <w:rPr>
          <w:rStyle w:val="11"/>
          <w:rFonts w:ascii="Times New Roman" w:hAnsi="Times New Roman" w:cs="Times New Roman"/>
          <w:w w:val="100"/>
          <w:sz w:val="24"/>
          <w:szCs w:val="24"/>
        </w:rPr>
        <w:t xml:space="preserve">школьников</w:t>
      </w:r>
      <w:r>
        <w:rPr>
          <w:rStyle w:val="a5"/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Style w:val="11"/>
          <w:rFonts w:ascii="Times New Roman" w:hAnsi="Times New Roman" w:cs="Times New Roman"/>
          <w:w w:val="100"/>
          <w:sz w:val="24"/>
          <w:szCs w:val="24"/>
        </w:rPr>
        <w:t xml:space="preserve">разрешен</w:t>
      </w:r>
      <w:r>
        <w:rPr>
          <w:rStyle w:val="a5"/>
          <w:rFonts w:ascii="Times New Roman" w:hAnsi="Times New Roman" w:cs="Times New Roman"/>
          <w:w w:val="100"/>
          <w:sz w:val="24"/>
          <w:szCs w:val="24"/>
        </w:rPr>
        <w:t xml:space="preserve"> калькулятор</w:t>
      </w:r>
      <w:r>
        <w:rPr>
          <w:rStyle w:val="a5"/>
          <w:rFonts w:ascii="Times New Roman" w:hAnsi="Times New Roman" w:cs="Times New Roman"/>
          <w:w w:val="100"/>
          <w:sz w:val="24"/>
          <w:szCs w:val="24"/>
        </w:rPr>
        <w:t xml:space="preserve">.</w:t>
      </w:r>
    </w:p>
    <w:p>
      <w:pPr>
        <w:pStyle w:val="2"/>
        <w:shd w:val="clear" w:color="auto" w:fill="auto"/>
        <w:spacing w:before="0" w:after="120"/>
        <w:ind w:left="23" w:right="2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a4"/>
          <w:rFonts w:ascii="Times New Roman" w:hAnsi="Times New Roman" w:cs="Times New Roman"/>
          <w:w w:val="100"/>
          <w:sz w:val="24"/>
          <w:szCs w:val="24"/>
        </w:rPr>
        <w:t xml:space="preserve">Участник олимпиады, у которого будут обнаружены какие-либо технические средства связи (в том числе и выключенные) или иные носители информации (в любом виде: электронные, печатные, рукописные и пр.), независимо от того, успел он ими воспользоваться или нет, будет удален из аудитории</w:t>
      </w:r>
      <w:r>
        <w:rPr>
          <w:rStyle w:val="a4"/>
          <w:rFonts w:ascii="Times New Roman" w:hAnsi="Times New Roman" w:cs="Times New Roman"/>
          <w:w w:val="100"/>
          <w:sz w:val="24"/>
          <w:szCs w:val="24"/>
        </w:rPr>
        <w:t xml:space="preserve">.</w:t>
      </w:r>
    </w:p>
    <w:p>
      <w:pPr>
        <w:pStyle w:val="2"/>
        <w:shd w:val="clear" w:color="auto" w:fill="auto"/>
        <w:spacing w:before="0" w:after="120"/>
        <w:ind w:left="23" w:right="2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a4"/>
          <w:rFonts w:ascii="Times New Roman" w:hAnsi="Times New Roman" w:cs="Times New Roman"/>
          <w:w w:val="100"/>
          <w:sz w:val="24"/>
          <w:szCs w:val="24"/>
        </w:rPr>
        <w:t xml:space="preserve">Участникам олимпиады запрещается разговаривать друг с другом; обмениваться любыми предметами, списывать и позволять списывать, нарушители дисциплины удаляются из аудитории;</w:t>
      </w:r>
    </w:p>
    <w:p>
      <w:pPr>
        <w:pStyle w:val="2"/>
        <w:shd w:val="clear" w:color="auto" w:fill="auto"/>
        <w:spacing w:before="0" w:after="120"/>
        <w:ind w:left="2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a4"/>
          <w:rFonts w:ascii="Times New Roman" w:hAnsi="Times New Roman" w:cs="Times New Roman"/>
          <w:w w:val="100"/>
          <w:sz w:val="24"/>
          <w:szCs w:val="24"/>
        </w:rPr>
        <w:t xml:space="preserve">продолжительность олимпиады </w:t>
      </w:r>
      <w:r>
        <w:rPr>
          <w:rStyle w:val="a4"/>
          <w:rFonts w:ascii="Times New Roman" w:hAnsi="Times New Roman" w:cs="Times New Roman"/>
          <w:w w:val="100"/>
          <w:sz w:val="24"/>
          <w:szCs w:val="24"/>
        </w:rPr>
        <w:t xml:space="preserve">9</w:t>
      </w:r>
      <w:r>
        <w:rPr>
          <w:rStyle w:val="a4"/>
          <w:rFonts w:ascii="Times New Roman" w:hAnsi="Times New Roman" w:cs="Times New Roman"/>
          <w:w w:val="100"/>
          <w:sz w:val="24"/>
          <w:szCs w:val="24"/>
        </w:rPr>
        <w:t xml:space="preserve">0 минут</w:t>
      </w:r>
      <w:r>
        <w:rPr>
          <w:rStyle w:val="a4"/>
          <w:rFonts w:ascii="Times New Roman" w:hAnsi="Times New Roman" w:cs="Times New Roman"/>
          <w:w w:val="100"/>
          <w:sz w:val="24"/>
          <w:szCs w:val="24"/>
        </w:rPr>
        <w:t xml:space="preserve">.</w:t>
      </w:r>
    </w:p>
    <w:p>
      <w:pPr>
        <w:pStyle w:val="2"/>
        <w:shd w:val="clear" w:color="auto" w:fill="auto"/>
        <w:spacing w:before="0" w:after="120"/>
        <w:ind w:left="23" w:right="2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a4"/>
          <w:rFonts w:ascii="Times New Roman" w:hAnsi="Times New Roman" w:cs="Times New Roman"/>
          <w:w w:val="100"/>
          <w:sz w:val="24"/>
          <w:szCs w:val="24"/>
        </w:rPr>
        <w:t xml:space="preserve">Если у участника олимпиады возникает какой-либо вопрос, он должен поднять руку и ждать </w:t>
      </w:r>
      <w:r>
        <w:rPr>
          <w:rStyle w:val="a4"/>
          <w:rFonts w:ascii="Times New Roman" w:hAnsi="Times New Roman" w:cs="Times New Roman"/>
          <w:w w:val="100"/>
          <w:sz w:val="24"/>
          <w:szCs w:val="24"/>
        </w:rPr>
        <w:t xml:space="preserve">организатора</w:t>
      </w:r>
      <w:r>
        <w:rPr>
          <w:rStyle w:val="a4"/>
          <w:rFonts w:ascii="Times New Roman" w:hAnsi="Times New Roman" w:cs="Times New Roman"/>
          <w:w w:val="100"/>
          <w:sz w:val="24"/>
          <w:szCs w:val="24"/>
        </w:rPr>
        <w:t xml:space="preserve">; запрещается покидать рабочее место без разрешения, а также задавать вопросы с места; на вопросы об условиях заданий комментарии не даются</w:t>
      </w:r>
      <w:r>
        <w:rPr>
          <w:rStyle w:val="a4"/>
          <w:rFonts w:ascii="Times New Roman" w:hAnsi="Times New Roman" w:cs="Times New Roman"/>
          <w:w w:val="100"/>
          <w:sz w:val="24"/>
          <w:szCs w:val="24"/>
        </w:rPr>
        <w:t xml:space="preserve">.</w:t>
      </w:r>
    </w:p>
    <w:p>
      <w:pPr>
        <w:pStyle w:val="2"/>
        <w:shd w:val="clear" w:color="auto" w:fill="auto"/>
        <w:spacing w:before="0" w:after="120"/>
        <w:ind w:left="23" w:right="2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a4"/>
          <w:rFonts w:ascii="Times New Roman" w:hAnsi="Times New Roman" w:cs="Times New Roman"/>
          <w:w w:val="100"/>
          <w:sz w:val="24"/>
          <w:szCs w:val="24"/>
        </w:rPr>
        <w:t xml:space="preserve">Выполнять задания олимпиады можно ручкой с </w:t>
      </w:r>
      <w:r>
        <w:rPr>
          <w:rStyle w:val="a4"/>
          <w:rFonts w:ascii="Times New Roman" w:hAnsi="Times New Roman" w:cs="Times New Roman"/>
          <w:w w:val="100"/>
          <w:sz w:val="24"/>
          <w:szCs w:val="24"/>
        </w:rPr>
        <w:t xml:space="preserve">чернилами синего или</w:t>
      </w:r>
      <w:r>
        <w:rPr>
          <w:rStyle w:val="a4"/>
          <w:rFonts w:ascii="Times New Roman" w:hAnsi="Times New Roman" w:cs="Times New Roman"/>
          <w:w w:val="100"/>
          <w:sz w:val="24"/>
          <w:szCs w:val="24"/>
        </w:rPr>
        <w:t xml:space="preserve"> черного цвета; нельзя пользоваться карандашами, фломастерами, корректором</w:t>
      </w:r>
      <w:r>
        <w:rPr>
          <w:rStyle w:val="a4"/>
          <w:rFonts w:ascii="Times New Roman" w:hAnsi="Times New Roman" w:cs="Times New Roman"/>
          <w:w w:val="100"/>
          <w:sz w:val="24"/>
          <w:szCs w:val="24"/>
        </w:rPr>
        <w:t xml:space="preserve">.</w:t>
      </w:r>
    </w:p>
    <w:p>
      <w:pPr>
        <w:pStyle w:val="2"/>
        <w:shd w:val="clear" w:color="auto" w:fill="auto"/>
        <w:spacing w:before="0" w:after="120"/>
        <w:ind w:left="23" w:right="2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a4"/>
          <w:rFonts w:ascii="Times New Roman" w:hAnsi="Times New Roman" w:cs="Times New Roman"/>
          <w:w w:val="100"/>
          <w:sz w:val="24"/>
          <w:szCs w:val="24"/>
        </w:rPr>
        <w:t xml:space="preserve">Участники олимпиады выполняют работу в бланке ответов;</w:t>
      </w:r>
      <w:r>
        <w:rPr>
          <w:rStyle w:val="a5"/>
          <w:rFonts w:ascii="Times New Roman" w:hAnsi="Times New Roman" w:cs="Times New Roman"/>
          <w:w w:val="100"/>
          <w:sz w:val="24"/>
          <w:szCs w:val="24"/>
        </w:rPr>
        <w:t xml:space="preserve"> разрешается делать записи с двух сторон; черновики не проверяются</w:t>
      </w:r>
      <w:r>
        <w:rPr>
          <w:rStyle w:val="a4"/>
          <w:rFonts w:ascii="Times New Roman" w:hAnsi="Times New Roman" w:cs="Times New Roman"/>
          <w:w w:val="100"/>
          <w:sz w:val="24"/>
          <w:szCs w:val="24"/>
        </w:rPr>
        <w:t xml:space="preserve">.</w:t>
      </w:r>
    </w:p>
    <w:p>
      <w:pPr>
        <w:pStyle w:val="2"/>
        <w:shd w:val="clear" w:color="auto" w:fill="auto"/>
        <w:spacing w:before="0" w:after="120"/>
        <w:ind w:left="23" w:right="20"/>
        <w:rPr>
          <w:rStyle w:val="a4"/>
          <w:rFonts w:ascii="Times New Roman" w:hAnsi="Times New Roman" w:cs="Times New Roman"/>
          <w:w w:val="100"/>
          <w:sz w:val="24"/>
          <w:szCs w:val="24"/>
        </w:rPr>
      </w:pPr>
      <w:r>
        <w:rPr>
          <w:rStyle w:val="a5"/>
          <w:rFonts w:ascii="Times New Roman" w:hAnsi="Times New Roman" w:cs="Times New Roman"/>
          <w:w w:val="100"/>
          <w:sz w:val="24"/>
          <w:szCs w:val="24"/>
        </w:rPr>
        <w:t xml:space="preserve">Выход из аудитории возможен по истечении </w:t>
      </w:r>
      <w:r>
        <w:rPr>
          <w:rStyle w:val="a5"/>
          <w:rFonts w:ascii="Times New Roman" w:hAnsi="Times New Roman" w:cs="Times New Roman"/>
          <w:w w:val="100"/>
          <w:sz w:val="24"/>
          <w:szCs w:val="24"/>
        </w:rPr>
        <w:t xml:space="preserve">6</w:t>
      </w:r>
      <w:r>
        <w:rPr>
          <w:rStyle w:val="a5"/>
          <w:rFonts w:ascii="Times New Roman" w:hAnsi="Times New Roman" w:cs="Times New Roman"/>
          <w:w w:val="100"/>
          <w:sz w:val="24"/>
          <w:szCs w:val="24"/>
        </w:rPr>
        <w:t xml:space="preserve">0 минут</w:t>
      </w:r>
      <w:r>
        <w:rPr>
          <w:rStyle w:val="a4"/>
          <w:rFonts w:ascii="Times New Roman" w:hAnsi="Times New Roman" w:cs="Times New Roman"/>
          <w:w w:val="100"/>
          <w:sz w:val="24"/>
          <w:szCs w:val="24"/>
        </w:rPr>
        <w:t xml:space="preserve"> на 5-7 минут, при этом работа, черновик</w:t>
      </w:r>
      <w:r>
        <w:rPr>
          <w:rStyle w:val="a4"/>
          <w:rFonts w:ascii="Times New Roman" w:hAnsi="Times New Roman" w:cs="Times New Roman"/>
          <w:w w:val="100"/>
          <w:sz w:val="24"/>
          <w:szCs w:val="24"/>
        </w:rPr>
        <w:t xml:space="preserve">,</w:t>
      </w:r>
      <w:r>
        <w:rPr>
          <w:rStyle w:val="a4"/>
          <w:rFonts w:ascii="Times New Roman" w:hAnsi="Times New Roman" w:cs="Times New Roman"/>
          <w:w w:val="100"/>
          <w:sz w:val="24"/>
          <w:szCs w:val="24"/>
        </w:rPr>
        <w:t xml:space="preserve"> текст заданий сдается </w:t>
      </w:r>
      <w:r>
        <w:rPr>
          <w:rStyle w:val="a4"/>
          <w:rFonts w:ascii="Times New Roman" w:hAnsi="Times New Roman" w:cs="Times New Roman"/>
          <w:w w:val="100"/>
          <w:sz w:val="24"/>
          <w:szCs w:val="24"/>
        </w:rPr>
        <w:t xml:space="preserve">организатору</w:t>
      </w:r>
      <w:r>
        <w:rPr>
          <w:rStyle w:val="a4"/>
          <w:rFonts w:ascii="Times New Roman" w:hAnsi="Times New Roman" w:cs="Times New Roman"/>
          <w:w w:val="100"/>
          <w:sz w:val="24"/>
          <w:szCs w:val="24"/>
        </w:rPr>
        <w:t xml:space="preserve">, время выхода фиксируется в протоколе проверки в специально отведенном месте. Время, потраченное на выход </w:t>
      </w:r>
      <w:r>
        <w:rPr>
          <w:rStyle w:val="a4"/>
          <w:rFonts w:ascii="Times New Roman" w:hAnsi="Times New Roman" w:cs="Times New Roman"/>
          <w:w w:val="100"/>
          <w:sz w:val="24"/>
          <w:szCs w:val="24"/>
        </w:rPr>
        <w:t xml:space="preserve">из аудитории, не компенсируется.</w:t>
      </w:r>
    </w:p>
    <w:p>
      <w:pPr>
        <w:pStyle w:val="2"/>
        <w:shd w:val="clear" w:color="auto" w:fill="auto"/>
        <w:spacing w:before="0" w:after="120"/>
        <w:ind w:left="23" w:right="20"/>
        <w:rPr>
          <w:rStyle w:val="a4"/>
          <w:rFonts w:ascii="Times New Roman" w:hAnsi="Times New Roman" w:cs="Times New Roman"/>
          <w:w w:val="100"/>
          <w:sz w:val="24"/>
          <w:szCs w:val="24"/>
        </w:rPr>
      </w:pPr>
      <w:r>
        <w:rPr>
          <w:rStyle w:val="a4"/>
          <w:rFonts w:ascii="Times New Roman" w:hAnsi="Times New Roman" w:cs="Times New Roman"/>
          <w:w w:val="100"/>
          <w:sz w:val="24"/>
          <w:szCs w:val="24"/>
        </w:rPr>
        <w:t xml:space="preserve">Раз</w:t>
      </w:r>
      <w:r>
        <w:rPr>
          <w:rStyle w:val="a4"/>
          <w:rFonts w:ascii="Times New Roman" w:hAnsi="Times New Roman" w:cs="Times New Roman"/>
          <w:w w:val="100"/>
          <w:sz w:val="24"/>
          <w:szCs w:val="24"/>
        </w:rPr>
        <w:t xml:space="preserve">решается досрочная сдача работы.</w:t>
      </w:r>
    </w:p>
    <w:p>
      <w:pPr>
        <w:pStyle w:val="2"/>
        <w:shd w:val="clear" w:color="auto" w:fill="auto"/>
        <w:spacing w:before="0" w:after="120"/>
        <w:ind w:left="23" w:right="20"/>
        <w:rPr>
          <w:rStyle w:val="a4"/>
          <w:rFonts w:ascii="Times New Roman" w:hAnsi="Times New Roman" w:cs="Times New Roman"/>
          <w:w w:val="100"/>
          <w:sz w:val="24"/>
          <w:szCs w:val="24"/>
        </w:rPr>
      </w:pPr>
      <w:r>
        <w:rPr>
          <w:rStyle w:val="a4"/>
          <w:rFonts w:ascii="Times New Roman" w:hAnsi="Times New Roman" w:cs="Times New Roman"/>
          <w:w w:val="100"/>
          <w:sz w:val="24"/>
          <w:szCs w:val="24"/>
        </w:rPr>
        <w:t xml:space="preserve">По окончании олимпиады участник сдает </w:t>
      </w:r>
      <w:r>
        <w:rPr>
          <w:rStyle w:val="a4"/>
          <w:rFonts w:ascii="Times New Roman" w:hAnsi="Times New Roman" w:cs="Times New Roman"/>
          <w:w w:val="100"/>
          <w:sz w:val="24"/>
          <w:szCs w:val="24"/>
        </w:rPr>
        <w:t xml:space="preserve">организатору</w:t>
      </w:r>
      <w:r>
        <w:rPr>
          <w:rStyle w:val="a4"/>
          <w:rFonts w:ascii="Times New Roman" w:hAnsi="Times New Roman" w:cs="Times New Roman"/>
          <w:w w:val="100"/>
          <w:sz w:val="24"/>
          <w:szCs w:val="24"/>
        </w:rPr>
        <w:t xml:space="preserve"> в аудитории: бланк заданий, бланк ответов, черновик.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>
        <w:tc>
          <w:tcPr>
            <w:tcW w:w="563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профориентационной работы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  нового приема </w:t>
            </w:r>
            <w:r>
              <w:rPr>
                <w:sz w:val="26"/>
                <w:szCs w:val="26"/>
              </w:rPr>
              <w:t xml:space="preserve">НТИ (филиала) УрФУ </w:t>
            </w:r>
          </w:p>
        </w:tc>
        <w:tc>
          <w:tcPr>
            <w:tcW w:w="3934" w:type="dxa"/>
            <w:vAlign w:val="center"/>
          </w:tcPr>
          <w:p>
            <w:pPr>
              <w:jc w:val="right"/>
              <w:rPr>
                <w:sz w:val="26"/>
                <w:szCs w:val="26"/>
              </w:rPr>
            </w:pPr>
          </w:p>
          <w:p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Шляпников Ю.Л.</w:t>
            </w:r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/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" w:customStyle="1">
    <w:name w:val="Заголовок №1_"/>
    <w:basedOn w:val="a0"/>
    <w:link w:val="10"/>
    <w:rPr>
      <w:rFonts w:ascii="Arial" w:hAnsi="Arial" w:eastAsia="Arial" w:cs="Arial"/>
      <w:w w:val="80"/>
      <w:sz w:val="23"/>
      <w:szCs w:val="23"/>
      <w:shd w:val="clear" w:color="auto" w:fill="ffffff"/>
    </w:rPr>
  </w:style>
  <w:style w:type="character" w:styleId="a4" w:customStyle="1">
    <w:name w:val="Основной текст_"/>
    <w:basedOn w:val="a0"/>
    <w:link w:val="2"/>
    <w:rPr>
      <w:rFonts w:ascii="Arial" w:hAnsi="Arial" w:eastAsia="Arial" w:cs="Arial"/>
      <w:w w:val="80"/>
      <w:sz w:val="23"/>
      <w:szCs w:val="23"/>
      <w:shd w:val="clear" w:color="auto" w:fill="ffffff"/>
    </w:rPr>
  </w:style>
  <w:style w:type="character" w:styleId="11" w:customStyle="1">
    <w:name w:val="Основной текст1"/>
    <w:basedOn w:val="a4"/>
    <w:rPr>
      <w:color w:val="000000"/>
      <w:spacing w:val="0"/>
      <w:position w:val="0"/>
    </w:rPr>
  </w:style>
  <w:style w:type="character" w:styleId="a5" w:customStyle="1">
    <w:name w:val="Основной текст + Полужирный"/>
    <w:basedOn w:val="a4"/>
    <w:rPr>
      <w:b/>
      <w:bCs/>
      <w:color w:val="000000"/>
      <w:spacing w:val="0"/>
      <w:position w:val="0"/>
    </w:rPr>
  </w:style>
  <w:style w:type="paragraph" w:styleId="10" w:customStyle="1">
    <w:name w:val="Заголовок №1"/>
    <w:basedOn w:val="a"/>
    <w:link w:val="1"/>
    <w:pPr>
      <w:widowControl w:val="off"/>
      <w:shd w:val="clear" w:color="auto" w:fill="ffffff"/>
      <w:spacing w:after="600" w:line="0" w:lineRule="atLeast"/>
      <w:outlineLvl w:val="0"/>
    </w:pPr>
    <w:rPr>
      <w:rFonts w:ascii="Arial" w:hAnsi="Arial" w:eastAsia="Arial" w:cs="Arial"/>
      <w:w w:val="80"/>
      <w:sz w:val="23"/>
      <w:szCs w:val="23"/>
    </w:rPr>
  </w:style>
  <w:style w:type="paragraph" w:styleId="2" w:customStyle="1">
    <w:name w:val="Основной текст2"/>
    <w:basedOn w:val="a"/>
    <w:link w:val="a4"/>
    <w:pPr>
      <w:widowControl w:val="off"/>
      <w:shd w:val="clear" w:color="auto" w:fill="ffffff"/>
      <w:spacing w:before="600" w:after="0" w:line="317" w:lineRule="exact"/>
      <w:jc w:val="both"/>
    </w:pPr>
    <w:rPr>
      <w:rFonts w:ascii="Arial" w:hAnsi="Arial" w:eastAsia="Arial" w:cs="Arial"/>
      <w:w w:val="80"/>
      <w:sz w:val="23"/>
      <w:szCs w:val="23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haracters>2319</Characters>
  <CharactersWithSpaces>2720</CharactersWithSpaces>
  <Company/>
  <DocSecurity>0</DocSecurity>
  <HyperlinksChanged>false</HyperlinksChanged>
  <Lines>19</Lines>
  <LinksUpToDate>false</LinksUpToDate>
  <Pages>2</Pages>
  <Paragraphs>5</Paragraphs>
  <ScaleCrop>false</ScaleCrop>
  <SharedDoc>false</SharedDoc>
  <Template>Normal</Template>
  <TotalTime>282</TotalTime>
  <Words>406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Shlyapnikov-UL</dc:creator>
  <cp:lastModifiedBy>Shlyapnikov-UL</cp:lastModifiedBy>
  <cp:revision>24</cp:revision>
  <cp:lastPrinted>2024-03-12T06:49:00Z</cp:lastPrinted>
  <dcterms:created xsi:type="dcterms:W3CDTF">2023-03-10T04:26:00Z</dcterms:created>
  <dcterms:modified xsi:type="dcterms:W3CDTF">2024-03-13T03:50:00Z</dcterms:modified>
</cp:coreProperties>
</file>