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1ABC9" w14:textId="77777777" w:rsidR="00C362E8" w:rsidRPr="00C362E8" w:rsidRDefault="00C362E8" w:rsidP="00C362E8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bookmarkStart w:id="0" w:name="_GoBack"/>
      <w:bookmarkEnd w:id="0"/>
      <w:r w:rsidRPr="00C362E8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ПОЛОЖЕНИЕ</w:t>
      </w:r>
    </w:p>
    <w:p w14:paraId="57681037" w14:textId="019B0FA7" w:rsidR="00C362E8" w:rsidRPr="00C362E8" w:rsidRDefault="00C362E8" w:rsidP="00C362E8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окружного форума в области технических знаний</w:t>
      </w:r>
    </w:p>
    <w:p w14:paraId="4E42F1C9" w14:textId="77777777" w:rsidR="00C362E8" w:rsidRPr="00C362E8" w:rsidRDefault="00C362E8" w:rsidP="00C362E8">
      <w:pPr>
        <w:pStyle w:val="af2"/>
        <w:jc w:val="center"/>
        <w:rPr>
          <w:rFonts w:ascii="Times New Roman" w:eastAsia="Calibri" w:hAnsi="Times New Roman"/>
          <w:sz w:val="26"/>
          <w:szCs w:val="26"/>
        </w:rPr>
      </w:pPr>
    </w:p>
    <w:p w14:paraId="794283C2" w14:textId="4325DB5D" w:rsidR="00C362E8" w:rsidRPr="00C362E8" w:rsidRDefault="00B328ED" w:rsidP="00DE3A6E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Общие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положения</w:t>
      </w:r>
      <w:proofErr w:type="spellEnd"/>
    </w:p>
    <w:p w14:paraId="7508F337" w14:textId="5048FDF8" w:rsidR="00C362E8" w:rsidRPr="00C362E8" w:rsidRDefault="009E2586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1.1. 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>Настоящее Положение о проведении форума в области технических знаний</w:t>
      </w:r>
      <w:r w:rsidR="00B328E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>(далее – Положение, Форум) определяет порядок и условия проведения мероприятий Форума.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Форум проводится в рамках </w:t>
      </w:r>
      <w:r w:rsidR="00C362E8">
        <w:rPr>
          <w:rFonts w:ascii="Times New Roman" w:hAnsi="Times New Roman" w:cs="Times New Roman"/>
          <w:sz w:val="26"/>
          <w:szCs w:val="26"/>
          <w:lang w:val="ru-RU"/>
        </w:rPr>
        <w:t>социально</w:t>
      </w:r>
      <w:r w:rsidR="00B328ED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="00C362E8">
        <w:rPr>
          <w:rFonts w:ascii="Times New Roman" w:hAnsi="Times New Roman" w:cs="Times New Roman"/>
          <w:sz w:val="26"/>
          <w:szCs w:val="26"/>
          <w:lang w:val="ru-RU"/>
        </w:rPr>
        <w:t xml:space="preserve"> партнерства между МАОУ СОШ №100,</w:t>
      </w:r>
      <w:r w:rsidR="00A93509" w:rsidRPr="00A93509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 </w:t>
      </w:r>
      <w:r w:rsidR="00A93509" w:rsidRPr="00657410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филиал</w:t>
      </w:r>
      <w:r w:rsidR="00A93509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ом</w:t>
      </w:r>
      <w:r w:rsidR="00A93509" w:rsidRPr="00657410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 «Нижнетагильский институт испытания металлов» ФКП </w:t>
      </w:r>
      <w:r w:rsidR="00B9577A" w:rsidRP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«Национа</w:t>
      </w:r>
      <w:r w:rsid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льное </w:t>
      </w:r>
      <w:r w:rsidR="00B328ED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и</w:t>
      </w:r>
      <w:r w:rsid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спытательное </w:t>
      </w:r>
      <w:r w:rsidR="00B328ED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о</w:t>
      </w:r>
      <w:r w:rsid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бъединение</w:t>
      </w:r>
      <w:r w:rsidR="00B9577A" w:rsidRP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 «Государственные </w:t>
      </w:r>
      <w:proofErr w:type="spellStart"/>
      <w:r w:rsidR="00B9577A" w:rsidRP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боеприпасные</w:t>
      </w:r>
      <w:proofErr w:type="spellEnd"/>
      <w:r w:rsidR="00B9577A" w:rsidRP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 испытательные полигоны России»</w:t>
      </w:r>
      <w:r w:rsidR="00C362E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A93509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Нижнетагильск</w:t>
      </w:r>
      <w:r w:rsidR="00A9350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им</w:t>
      </w:r>
      <w:r w:rsidR="00A93509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технологическ</w:t>
      </w:r>
      <w:r w:rsidR="00A9350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им</w:t>
      </w:r>
      <w:r w:rsidR="00A93509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институт</w:t>
      </w:r>
      <w:r w:rsidR="00A9350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ом</w:t>
      </w:r>
      <w:r w:rsidR="00A93509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филиал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ом</w:t>
      </w:r>
      <w:r w:rsidR="00A93509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0A6839" w:rsidRPr="000A683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ФГАОУ ВО «Ур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альский федеральный университет</w:t>
      </w:r>
      <w:r w:rsidR="000A6839" w:rsidRPr="000A683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им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0A6839" w:rsidRPr="000A683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первого </w:t>
      </w:r>
      <w:r w:rsidR="000A683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Президента России Б.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0A683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Н. Ельцина». 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Организатором Форума выступает </w:t>
      </w:r>
      <w:r>
        <w:rPr>
          <w:rFonts w:ascii="Times New Roman" w:hAnsi="Times New Roman" w:cs="Times New Roman"/>
          <w:sz w:val="26"/>
          <w:szCs w:val="26"/>
          <w:lang w:val="ru-RU"/>
        </w:rPr>
        <w:t>МАОУ СОШ №100 г. 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Нижний Тагил.</w:t>
      </w:r>
    </w:p>
    <w:p w14:paraId="73678CF9" w14:textId="5949609C" w:rsidR="00C362E8" w:rsidRPr="00C362E8" w:rsidRDefault="00C362E8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>. Цель Форума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выявление и поддержка талантливых детей 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орнозаводского управленческого округа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>, мотивированных на занятия инженерным и н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аучно-техническим творчеством.</w:t>
      </w:r>
    </w:p>
    <w:p w14:paraId="6698205E" w14:textId="7B7F4423" w:rsidR="00C362E8" w:rsidRPr="00C362E8" w:rsidRDefault="00C362E8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2E8">
        <w:rPr>
          <w:rFonts w:ascii="Times New Roman" w:hAnsi="Times New Roman" w:cs="Times New Roman"/>
          <w:bCs/>
          <w:sz w:val="26"/>
          <w:szCs w:val="26"/>
        </w:rPr>
        <w:t>1.</w:t>
      </w:r>
      <w:r w:rsidR="009E2586">
        <w:rPr>
          <w:rFonts w:ascii="Times New Roman" w:hAnsi="Times New Roman" w:cs="Times New Roman"/>
          <w:bCs/>
          <w:sz w:val="26"/>
          <w:szCs w:val="26"/>
          <w:lang w:val="ru-RU"/>
        </w:rPr>
        <w:t>3</w:t>
      </w:r>
      <w:r w:rsidRPr="00C362E8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C362E8">
        <w:rPr>
          <w:rFonts w:ascii="Times New Roman" w:hAnsi="Times New Roman" w:cs="Times New Roman"/>
          <w:bCs/>
          <w:sz w:val="26"/>
          <w:szCs w:val="26"/>
        </w:rPr>
        <w:t>Задачи</w:t>
      </w:r>
      <w:proofErr w:type="spellEnd"/>
      <w:r w:rsidRPr="00C362E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362E8">
        <w:rPr>
          <w:rFonts w:ascii="Times New Roman" w:hAnsi="Times New Roman" w:cs="Times New Roman"/>
          <w:bCs/>
          <w:sz w:val="26"/>
          <w:szCs w:val="26"/>
        </w:rPr>
        <w:t>Форума</w:t>
      </w:r>
      <w:proofErr w:type="spellEnd"/>
      <w:r w:rsidRPr="00C362E8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7A64E35B" w14:textId="2CD72498" w:rsidR="009E2586" w:rsidRDefault="00C362E8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развит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ие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у обучающихся интерес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к сфере инженерного образования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751EB659" w14:textId="308ABAEF" w:rsidR="00C362E8" w:rsidRPr="00C362E8" w:rsidRDefault="009E2586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формирование </w:t>
      </w:r>
      <w:r w:rsidR="00FE388C" w:rsidRPr="00C362E8">
        <w:rPr>
          <w:rFonts w:ascii="Times New Roman" w:hAnsi="Times New Roman" w:cs="Times New Roman"/>
          <w:sz w:val="26"/>
          <w:szCs w:val="26"/>
          <w:lang w:val="ru-RU"/>
        </w:rPr>
        <w:t>проек</w:t>
      </w:r>
      <w:r w:rsidR="00FE388C">
        <w:rPr>
          <w:rFonts w:ascii="Times New Roman" w:hAnsi="Times New Roman" w:cs="Times New Roman"/>
          <w:sz w:val="26"/>
          <w:szCs w:val="26"/>
          <w:lang w:val="ru-RU"/>
        </w:rPr>
        <w:t>тного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мышления, навыков конструирования, изобретательства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моделирования технологических процессов;</w:t>
      </w:r>
    </w:p>
    <w:p w14:paraId="36466C5E" w14:textId="254FF09F" w:rsidR="00C362E8" w:rsidRPr="00C362E8" w:rsidRDefault="00C362E8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мотив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ация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к осознанному выбору инженерно-технических и рабочих профессий в соответствии с ситуацией на рынке труда и собственными индивидуальными возможностями;</w:t>
      </w:r>
    </w:p>
    <w:p w14:paraId="46B82B8A" w14:textId="2379CCA9" w:rsidR="00C362E8" w:rsidRPr="00C362E8" w:rsidRDefault="00C362E8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развит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ие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познавательн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и творческ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ой активности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226B1B5C" w14:textId="705E98EC" w:rsidR="00C362E8" w:rsidRPr="00C362E8" w:rsidRDefault="00C362E8" w:rsidP="00DE3A6E">
      <w:pPr>
        <w:widowControl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формирова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ние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навык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ов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публичного выступления, презентации достигнутых результатов в проектной и исследовательской деятельности;</w:t>
      </w:r>
    </w:p>
    <w:p w14:paraId="0205642E" w14:textId="6122F47C" w:rsidR="00C362E8" w:rsidRPr="00C362E8" w:rsidRDefault="00C362E8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привлеч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ение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педагогов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 xml:space="preserve"> образовательных учреждений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>, научно-педагогическ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потенциал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высшей школы, инженерны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кадр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ов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предприятий к практической помощи для формирования изобретательских идей у обучающихся;</w:t>
      </w:r>
    </w:p>
    <w:p w14:paraId="23E0DE54" w14:textId="4B4BA1BA" w:rsidR="00C362E8" w:rsidRPr="00C362E8" w:rsidRDefault="00C362E8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популяриз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ация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професси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 xml:space="preserve"> инжен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ерно-технической направленности.</w:t>
      </w:r>
    </w:p>
    <w:p w14:paraId="04BDF70A" w14:textId="77777777" w:rsidR="00C362E8" w:rsidRPr="00C362E8" w:rsidRDefault="00C362E8" w:rsidP="00B328E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6BAFFCC" w14:textId="1826259D" w:rsidR="00C362E8" w:rsidRPr="00C362E8" w:rsidRDefault="00C362E8" w:rsidP="00DE3A6E">
      <w:pPr>
        <w:widowControl/>
        <w:numPr>
          <w:ilvl w:val="0"/>
          <w:numId w:val="11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362E8">
        <w:rPr>
          <w:rFonts w:ascii="Times New Roman" w:hAnsi="Times New Roman" w:cs="Times New Roman"/>
          <w:b/>
          <w:sz w:val="26"/>
          <w:szCs w:val="26"/>
        </w:rPr>
        <w:t>Организация</w:t>
      </w:r>
      <w:proofErr w:type="spellEnd"/>
      <w:r w:rsidRPr="00C362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6453B">
        <w:rPr>
          <w:rFonts w:ascii="Times New Roman" w:hAnsi="Times New Roman" w:cs="Times New Roman"/>
          <w:b/>
          <w:sz w:val="26"/>
          <w:szCs w:val="26"/>
        </w:rPr>
        <w:t>Форума</w:t>
      </w:r>
      <w:proofErr w:type="spellEnd"/>
    </w:p>
    <w:p w14:paraId="4EF3DB52" w14:textId="77777777" w:rsidR="00C362E8" w:rsidRPr="00C362E8" w:rsidRDefault="00C362E8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2.1. </w:t>
      </w:r>
      <w:r w:rsidRPr="00C362E8">
        <w:rPr>
          <w:rFonts w:ascii="Times New Roman" w:hAnsi="Times New Roman" w:cs="Times New Roman"/>
          <w:bCs/>
          <w:sz w:val="26"/>
          <w:szCs w:val="26"/>
          <w:lang w:val="ru-RU"/>
        </w:rPr>
        <w:t>Форум включает в себя следующие мероприятия:</w:t>
      </w:r>
    </w:p>
    <w:p w14:paraId="7C31CB0D" w14:textId="2BA36C1D" w:rsidR="00C362E8" w:rsidRPr="00A93509" w:rsidRDefault="00A93509" w:rsidP="00DE3A6E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Кейс-чемпионат для учащихся</w:t>
      </w:r>
      <w:r w:rsidR="0022256F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 № 1)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D47B201" w14:textId="1369F304" w:rsidR="00C362E8" w:rsidRPr="00C362E8" w:rsidRDefault="004E0AF2" w:rsidP="00DE3A6E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Окружной конкурс научно-исследовательских проектов</w:t>
      </w:r>
      <w:r w:rsidR="0022256F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 № 2)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628482A3" w14:textId="0D55816F" w:rsidR="00C362E8" w:rsidRPr="00A93509" w:rsidRDefault="00A93509" w:rsidP="00DE3A6E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Командный турнир юных инженеров</w:t>
      </w:r>
      <w:r w:rsidR="0022256F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 № 3)</w:t>
      </w:r>
      <w:r w:rsidR="00C362E8" w:rsidRPr="00A9350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094A2DA" w14:textId="77777777" w:rsidR="00C362E8" w:rsidRPr="0066453B" w:rsidRDefault="00C362E8" w:rsidP="0066453B">
      <w:pPr>
        <w:pStyle w:val="a5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53B">
        <w:rPr>
          <w:rFonts w:ascii="Times New Roman" w:hAnsi="Times New Roman" w:cs="Times New Roman"/>
          <w:sz w:val="26"/>
          <w:szCs w:val="26"/>
        </w:rPr>
        <w:t xml:space="preserve">2.2. </w:t>
      </w:r>
      <w:proofErr w:type="spellStart"/>
      <w:r w:rsidRPr="0066453B">
        <w:rPr>
          <w:rFonts w:ascii="Times New Roman" w:hAnsi="Times New Roman" w:cs="Times New Roman"/>
          <w:bCs/>
          <w:sz w:val="26"/>
          <w:szCs w:val="26"/>
        </w:rPr>
        <w:t>Сроки</w:t>
      </w:r>
      <w:proofErr w:type="spellEnd"/>
      <w:r w:rsidRPr="0066453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6453B">
        <w:rPr>
          <w:rFonts w:ascii="Times New Roman" w:hAnsi="Times New Roman" w:cs="Times New Roman"/>
          <w:bCs/>
          <w:sz w:val="26"/>
          <w:szCs w:val="26"/>
        </w:rPr>
        <w:t>проведения</w:t>
      </w:r>
      <w:proofErr w:type="spellEnd"/>
      <w:r w:rsidRPr="0066453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6453B">
        <w:rPr>
          <w:rFonts w:ascii="Times New Roman" w:hAnsi="Times New Roman" w:cs="Times New Roman"/>
          <w:bCs/>
          <w:sz w:val="26"/>
          <w:szCs w:val="26"/>
        </w:rPr>
        <w:t>Форума</w:t>
      </w:r>
      <w:proofErr w:type="spellEnd"/>
      <w:r w:rsidRPr="0066453B">
        <w:rPr>
          <w:rFonts w:ascii="Times New Roman" w:hAnsi="Times New Roman" w:cs="Times New Roman"/>
          <w:bCs/>
          <w:sz w:val="26"/>
          <w:szCs w:val="26"/>
        </w:rPr>
        <w:t>:</w:t>
      </w:r>
    </w:p>
    <w:p w14:paraId="31382D6F" w14:textId="7719709E" w:rsidR="00C362E8" w:rsidRPr="00A93509" w:rsidRDefault="00C362E8" w:rsidP="00DE3A6E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93509">
        <w:rPr>
          <w:rFonts w:ascii="Times New Roman" w:hAnsi="Times New Roman" w:cs="Times New Roman"/>
          <w:sz w:val="26"/>
          <w:szCs w:val="26"/>
          <w:lang w:val="ru-RU"/>
        </w:rPr>
        <w:t xml:space="preserve">Прием заявок: 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 xml:space="preserve">1 февраля – </w:t>
      </w:r>
      <w:r w:rsidR="00A76E6C">
        <w:rPr>
          <w:rFonts w:ascii="Times New Roman" w:hAnsi="Times New Roman" w:cs="Times New Roman"/>
          <w:sz w:val="26"/>
          <w:szCs w:val="26"/>
          <w:lang w:val="ru-RU"/>
        </w:rPr>
        <w:t>30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 xml:space="preserve"> марта 2024 г.</w:t>
      </w:r>
    </w:p>
    <w:p w14:paraId="5333C38E" w14:textId="77777777" w:rsidR="00C362E8" w:rsidRPr="00C362E8" w:rsidRDefault="00A93509" w:rsidP="00DE3A6E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Очный этап 12 апреля 2024 года.</w:t>
      </w:r>
    </w:p>
    <w:p w14:paraId="03E1FC53" w14:textId="77777777" w:rsidR="00C362E8" w:rsidRPr="00C362E8" w:rsidRDefault="00C362E8" w:rsidP="00B328E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99B88C" w14:textId="7FA7F366" w:rsidR="00C362E8" w:rsidRPr="00C362E8" w:rsidRDefault="0066453B" w:rsidP="00DE3A6E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Участники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Форума</w:t>
      </w:r>
      <w:proofErr w:type="spellEnd"/>
    </w:p>
    <w:p w14:paraId="174995C6" w14:textId="30A87757" w:rsidR="00C362E8" w:rsidRPr="00C362E8" w:rsidRDefault="00C362E8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3.1. В Форуме могут принять участие обучающиеся 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-11 классов образовательных организаций (общего и дополнительного образования), расположенных в 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муниципальных образованиях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орнозаводского управленческого округа.</w:t>
      </w:r>
    </w:p>
    <w:p w14:paraId="7D038845" w14:textId="77777777" w:rsidR="00C362E8" w:rsidRPr="00C362E8" w:rsidRDefault="00C362E8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3.2. Пол участников не имеет значения. </w:t>
      </w:r>
    </w:p>
    <w:p w14:paraId="0B8FB9E1" w14:textId="77777777" w:rsidR="00C362E8" w:rsidRPr="00C362E8" w:rsidRDefault="00C362E8" w:rsidP="00B328ED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2E8">
        <w:rPr>
          <w:rFonts w:ascii="Times New Roman" w:hAnsi="Times New Roman" w:cs="Times New Roman"/>
          <w:sz w:val="26"/>
          <w:szCs w:val="26"/>
        </w:rPr>
        <w:t xml:space="preserve">3.3. </w:t>
      </w:r>
      <w:proofErr w:type="spellStart"/>
      <w:r w:rsidRPr="00C362E8">
        <w:rPr>
          <w:rFonts w:ascii="Times New Roman" w:hAnsi="Times New Roman" w:cs="Times New Roman"/>
          <w:sz w:val="26"/>
          <w:szCs w:val="26"/>
        </w:rPr>
        <w:t>Возрастные</w:t>
      </w:r>
      <w:proofErr w:type="spellEnd"/>
      <w:r w:rsidRPr="00C362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62E8">
        <w:rPr>
          <w:rFonts w:ascii="Times New Roman" w:hAnsi="Times New Roman" w:cs="Times New Roman"/>
          <w:sz w:val="26"/>
          <w:szCs w:val="26"/>
        </w:rPr>
        <w:t>категории</w:t>
      </w:r>
      <w:proofErr w:type="spellEnd"/>
      <w:r w:rsidRPr="00C362E8">
        <w:rPr>
          <w:rFonts w:ascii="Times New Roman" w:hAnsi="Times New Roman" w:cs="Times New Roman"/>
          <w:sz w:val="26"/>
          <w:szCs w:val="26"/>
        </w:rPr>
        <w:t>:</w:t>
      </w:r>
    </w:p>
    <w:p w14:paraId="23DA9520" w14:textId="4177DB47" w:rsidR="00A93509" w:rsidRDefault="0066453B" w:rsidP="00DE3A6E">
      <w:pPr>
        <w:widowControl/>
        <w:numPr>
          <w:ilvl w:val="0"/>
          <w:numId w:val="1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к</w:t>
      </w:r>
      <w:r w:rsidR="00A93509" w:rsidRPr="00A93509">
        <w:rPr>
          <w:rFonts w:ascii="Times New Roman" w:hAnsi="Times New Roman" w:cs="Times New Roman"/>
          <w:sz w:val="26"/>
          <w:szCs w:val="26"/>
          <w:lang w:val="ru-RU"/>
        </w:rPr>
        <w:t>ейс-чемпионат</w:t>
      </w:r>
      <w:r w:rsidR="00C362E8" w:rsidRPr="00A93509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A93509" w:rsidRPr="00A93509">
        <w:rPr>
          <w:rFonts w:ascii="Times New Roman" w:hAnsi="Times New Roman" w:cs="Times New Roman"/>
          <w:sz w:val="26"/>
          <w:szCs w:val="26"/>
          <w:lang w:val="ru-RU"/>
        </w:rPr>
        <w:t xml:space="preserve"> команды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A93509" w:rsidRPr="00A93509">
        <w:rPr>
          <w:rFonts w:ascii="Times New Roman" w:hAnsi="Times New Roman" w:cs="Times New Roman"/>
          <w:sz w:val="26"/>
          <w:szCs w:val="26"/>
          <w:lang w:val="ru-RU"/>
        </w:rPr>
        <w:t>2-4 человека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из учащихся 10-11 классов;</w:t>
      </w:r>
    </w:p>
    <w:p w14:paraId="1397C2CC" w14:textId="2FC39684" w:rsidR="00C362E8" w:rsidRDefault="0066453B" w:rsidP="00DE3A6E">
      <w:pPr>
        <w:widowControl/>
        <w:numPr>
          <w:ilvl w:val="0"/>
          <w:numId w:val="1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C362E8" w:rsidRPr="00A93509">
        <w:rPr>
          <w:rFonts w:ascii="Times New Roman" w:hAnsi="Times New Roman" w:cs="Times New Roman"/>
          <w:sz w:val="26"/>
          <w:szCs w:val="26"/>
          <w:lang w:val="ru-RU"/>
        </w:rPr>
        <w:t xml:space="preserve">частие в </w:t>
      </w:r>
      <w:r w:rsidR="00FE388C">
        <w:rPr>
          <w:rFonts w:ascii="Times New Roman" w:hAnsi="Times New Roman" w:cs="Times New Roman"/>
          <w:sz w:val="26"/>
          <w:szCs w:val="26"/>
          <w:lang w:val="ru-RU"/>
        </w:rPr>
        <w:t>конкурсе научно-исследовательских проектов</w:t>
      </w:r>
      <w:r w:rsidR="00C362E8" w:rsidRPr="00A93509">
        <w:rPr>
          <w:rFonts w:ascii="Times New Roman" w:hAnsi="Times New Roman" w:cs="Times New Roman"/>
          <w:sz w:val="26"/>
          <w:szCs w:val="26"/>
          <w:lang w:val="ru-RU"/>
        </w:rPr>
        <w:t xml:space="preserve"> – индивидуальное </w:t>
      </w:r>
      <w:r w:rsidR="00A93509" w:rsidRPr="00A93509">
        <w:rPr>
          <w:rFonts w:ascii="Times New Roman" w:hAnsi="Times New Roman" w:cs="Times New Roman"/>
          <w:sz w:val="26"/>
          <w:szCs w:val="26"/>
          <w:lang w:val="ru-RU"/>
        </w:rPr>
        <w:t>или коллективное до 3 человек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для учащихся 7-11 классов;</w:t>
      </w:r>
    </w:p>
    <w:p w14:paraId="4018BB3D" w14:textId="3AB9DFD6" w:rsidR="00A93509" w:rsidRPr="00A93509" w:rsidRDefault="0066453B" w:rsidP="00DE3A6E">
      <w:pPr>
        <w:widowControl/>
        <w:numPr>
          <w:ilvl w:val="0"/>
          <w:numId w:val="1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урнир юных инженеров: команды по 4 челов</w:t>
      </w:r>
      <w:r>
        <w:rPr>
          <w:rFonts w:ascii="Times New Roman" w:hAnsi="Times New Roman" w:cs="Times New Roman"/>
          <w:sz w:val="26"/>
          <w:szCs w:val="26"/>
          <w:lang w:val="ru-RU"/>
        </w:rPr>
        <w:t>ека для учащихся 8 классов.</w:t>
      </w:r>
    </w:p>
    <w:p w14:paraId="0FD3F6AB" w14:textId="56CC3A16" w:rsidR="00C362E8" w:rsidRPr="00C362E8" w:rsidRDefault="00A76E6C" w:rsidP="00B328ED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3.4. Для участия в форуме предусмотрен организационный взнос на питание (по желанию участников форума). Дополнительная информация о стоимости питания будет направлена участникам в виде информационного письма после получения заявки.</w:t>
      </w:r>
    </w:p>
    <w:p w14:paraId="51AAB9FD" w14:textId="77777777" w:rsidR="006C170D" w:rsidRPr="00657410" w:rsidRDefault="006C170D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br w:type="page"/>
      </w:r>
    </w:p>
    <w:p w14:paraId="1DADFDC6" w14:textId="77777777" w:rsidR="005A7BC3" w:rsidRPr="00657410" w:rsidRDefault="005A7BC3" w:rsidP="0022256F">
      <w:pPr>
        <w:tabs>
          <w:tab w:val="left" w:pos="5812"/>
        </w:tabs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Приложение 1</w:t>
      </w:r>
    </w:p>
    <w:p w14:paraId="36ED46C2" w14:textId="25B14114" w:rsidR="005A7BC3" w:rsidRPr="00657410" w:rsidRDefault="0022256F" w:rsidP="005A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Положение</w:t>
      </w:r>
    </w:p>
    <w:p w14:paraId="22FD222A" w14:textId="77777777" w:rsidR="0022256F" w:rsidRDefault="0022256F" w:rsidP="005A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о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б окружном кейс-чемпионате старших школьников</w:t>
      </w:r>
    </w:p>
    <w:p w14:paraId="47C0524C" w14:textId="7D9F7ED1" w:rsidR="005A7BC3" w:rsidRPr="00657410" w:rsidRDefault="00577ABB" w:rsidP="005A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в области технических знаний</w:t>
      </w:r>
    </w:p>
    <w:p w14:paraId="382214F0" w14:textId="77777777" w:rsidR="005A7BC3" w:rsidRPr="00657410" w:rsidRDefault="005A7BC3" w:rsidP="005A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1. Общие положения</w:t>
      </w:r>
    </w:p>
    <w:p w14:paraId="0E8A012D" w14:textId="77777777" w:rsidR="005A7BC3" w:rsidRPr="00657410" w:rsidRDefault="005A7BC3" w:rsidP="00DE3A6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Положение об окружном кейс-чемпионате школьников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 области технических знаний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(далее соответственно – Положение, Кейс-чемпионат) определяет цель и задачи проведения Кейс-чемпионата, порядок организационного, методического и финансового обеспечения, участия и определения победителей, призеров и лауреатов в номинациях (далее совместно – дипломанты) Кейс-чемпионата.</w:t>
      </w:r>
    </w:p>
    <w:p w14:paraId="5F5BC17C" w14:textId="77777777" w:rsidR="005A7BC3" w:rsidRPr="00657410" w:rsidRDefault="005A7BC3" w:rsidP="00DE3A6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Целью организации и проведения Кейс-чемпионата является развитие у обучающихся по образовательным программам основного общего и среднего общего образования (далее – обучающиеся) логики, структурного, критического и креативного мышления, творческих способностей, популяризация и создание позитивного образа инженерных, конструкторских и технических специальностей. </w:t>
      </w:r>
    </w:p>
    <w:p w14:paraId="5E1A9D58" w14:textId="77777777" w:rsidR="005A7BC3" w:rsidRPr="00657410" w:rsidRDefault="005A7BC3" w:rsidP="00DE3A6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Задачами организации и проведения Кейс-чемпионата являются:</w:t>
      </w:r>
    </w:p>
    <w:p w14:paraId="3E131701" w14:textId="77777777" w:rsidR="005A7BC3" w:rsidRPr="00657410" w:rsidRDefault="005A7BC3" w:rsidP="00DE3A6E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создание возможностей для личностного роста и профессионального самоопределения обучающихся, для практического применения знаний, полученных в процессе обучения по образовательным программам основного общего и среднего общего образования;</w:t>
      </w:r>
    </w:p>
    <w:p w14:paraId="7D6659A0" w14:textId="77777777" w:rsidR="005A7BC3" w:rsidRPr="00657410" w:rsidRDefault="005A7BC3" w:rsidP="00DE3A6E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формирование у обучающихся важных для личностного развития универсальных навыков: работы в команде, поиска, обработки и анализа информации, навыков публичных выступлений и эффективной презентации;</w:t>
      </w:r>
    </w:p>
    <w:p w14:paraId="5A894E47" w14:textId="77777777" w:rsidR="005A7BC3" w:rsidRPr="00657410" w:rsidRDefault="005A7BC3" w:rsidP="00DE3A6E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развитие у обучающихся компетенций в сфере </w:t>
      </w:r>
      <w:r w:rsid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инженерно-технических знаний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608CDD12" w14:textId="0B8AF756" w:rsidR="005A7BC3" w:rsidRPr="00634BBC" w:rsidRDefault="00A76E6C" w:rsidP="00DE3A6E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выявление и отбор </w:t>
      </w:r>
      <w:r w:rsidR="005A7BC3" w:rsidRP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активных и предприимчивых обучающихся, обладающих навыками, необходимыми как в </w:t>
      </w:r>
      <w:r w:rsidR="00634BBC" w:rsidRP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решении производственных задач</w:t>
      </w:r>
      <w:r w:rsidR="005A7BC3" w:rsidRP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так и для успешной карьеры в любой </w:t>
      </w:r>
      <w:r w:rsidR="00634BBC" w:rsidRP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научно-технической сфере</w:t>
      </w:r>
      <w:r w:rsidR="005A7BC3" w:rsidRP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содействие их профессиональной ориентации и поступлению на обучение по образовательным программам соответствующих направлений подготовки, реализуемым в образовательных организациях высшего образования Российской Федерации.</w:t>
      </w:r>
    </w:p>
    <w:p w14:paraId="1709EF3B" w14:textId="77777777" w:rsidR="005A7BC3" w:rsidRPr="00657410" w:rsidRDefault="005A7BC3" w:rsidP="005A7BC3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1.4. Информация о сроках, условиях, порядке проведения Кейс-чемпионата публикуется на сайте школы-организатора МАОУ СОШ №100 </w:t>
      </w:r>
      <w:hyperlink r:id="rId7" w:history="1">
        <w:r w:rsidRPr="00657410">
          <w:rPr>
            <w:rStyle w:val="ab"/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ru-RU"/>
          </w:rPr>
          <w:t>https://школа100нт.рф</w:t>
        </w:r>
      </w:hyperlink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а также в официальной группе </w:t>
      </w:r>
      <w:proofErr w:type="spellStart"/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Вконтакте</w:t>
      </w:r>
      <w:proofErr w:type="spellEnd"/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в информационно-коммуникационной сети «Интернет» (далее – сеть Интернет) по адресу </w:t>
      </w:r>
      <w:hyperlink r:id="rId8" w:history="1">
        <w:r w:rsidRPr="00657410">
          <w:rPr>
            <w:rStyle w:val="ab"/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ru-RU"/>
          </w:rPr>
          <w:t>https://vk.com/school100nt</w:t>
        </w:r>
      </w:hyperlink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. </w:t>
      </w:r>
    </w:p>
    <w:p w14:paraId="732B6F4A" w14:textId="77777777" w:rsidR="005A7BC3" w:rsidRPr="00657410" w:rsidRDefault="005A7BC3" w:rsidP="005A7B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4596750" w14:textId="77777777" w:rsidR="005A7BC3" w:rsidRPr="00657410" w:rsidRDefault="005A7BC3" w:rsidP="00DE3A6E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Термины</w:t>
      </w:r>
      <w:proofErr w:type="spellEnd"/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и </w:t>
      </w:r>
      <w:proofErr w:type="spellStart"/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определения</w:t>
      </w:r>
      <w:proofErr w:type="spellEnd"/>
    </w:p>
    <w:p w14:paraId="54DD4473" w14:textId="07968872" w:rsidR="008B3B03" w:rsidRPr="0022256F" w:rsidRDefault="0022256F" w:rsidP="0022256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2.1. </w:t>
      </w:r>
      <w:r w:rsidR="005A7BC3" w:rsidRPr="00222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Кейс-чемпионат 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– соревновательное мероприятие, в ходе которого участники в составе команд решают кейсы из практики крупных </w:t>
      </w:r>
      <w:r w:rsidR="00F87EF1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предприятий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или повестки </w:t>
      </w:r>
      <w:r w:rsidR="00F87EF1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инженерно-технического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развития </w:t>
      </w:r>
      <w:r w:rsidR="00F87EF1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города/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регионов/страны, адаптированные для аудитории участников в соответствии с возрастными особенностями, и защищают предложенные ими решения или разрабатывают и защищают собственные </w:t>
      </w:r>
      <w:r w:rsidR="00F87EF1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проекты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актуальны</w:t>
      </w:r>
      <w:r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для региона/страны.</w:t>
      </w:r>
      <w:r w:rsidR="008B3B0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8B3B03" w:rsidRPr="0022256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Это соревнование, в котором нет правильных ответов. Участники чемпионата решают кейс </w:t>
      </w:r>
      <w:r w:rsidRPr="0022256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–</w:t>
      </w:r>
      <w:r w:rsidR="008B3B03" w:rsidRPr="0022256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реальную проблему крупных предприятий, погружаются в </w:t>
      </w:r>
      <w:r w:rsidRPr="0022256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производственные </w:t>
      </w:r>
      <w:r w:rsidR="008B3B03" w:rsidRPr="0022256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процессы за несколько часов.</w:t>
      </w:r>
    </w:p>
    <w:p w14:paraId="4797C831" w14:textId="3F19DB35" w:rsidR="008B3B03" w:rsidRPr="0022256F" w:rsidRDefault="0022256F" w:rsidP="0022256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2.2. </w:t>
      </w:r>
      <w:r w:rsidR="005A7BC3" w:rsidRPr="00222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Кейс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– специально подготовленный материал, строящийся на реальных фактах и отражающий конкретную </w:t>
      </w:r>
      <w:r w:rsidR="008B3B0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инженерно-техническую проблему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требующую </w:t>
      </w:r>
      <w:r w:rsidR="008B3B0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конструкторских, физических или математических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решений. </w:t>
      </w:r>
    </w:p>
    <w:p w14:paraId="24E7E688" w14:textId="07148C74" w:rsidR="005A7BC3" w:rsidRPr="00657410" w:rsidRDefault="0022256F" w:rsidP="002225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lastRenderedPageBreak/>
        <w:t xml:space="preserve">2.3.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Решение кейса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–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вариант решения задачи, выбранный командой как наиболее эффективный из всех возможных, на основании исследования предложенной ситуации (кейса) и анализа имеющейся и собранной недостающей информации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при необходимости дополняю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щий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представление конструкторским решением.</w:t>
      </w:r>
    </w:p>
    <w:p w14:paraId="6F83A401" w14:textId="3A5CEC39" w:rsidR="005A7BC3" w:rsidRPr="00657410" w:rsidRDefault="0022256F" w:rsidP="002225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2.4.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Питч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– короткая структурированная презентация собственного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варианта решения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проблемы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перед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жюри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. </w:t>
      </w:r>
    </w:p>
    <w:p w14:paraId="2837A7D6" w14:textId="14FEFD17" w:rsidR="005A7BC3" w:rsidRPr="00657410" w:rsidRDefault="0022256F" w:rsidP="002225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2.5.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Организатор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– юридическое лицо/орган государственной власти, осуществляющее организационное, финансовое, информационное обеспечение Кейс-чемпионата, предоставляющее место для проведения Кейс-чемпионата, формирующее составы организационного комитета, методической комиссии и жюри Кейс-чемпионата и осуществляющее иные необходимые действия, связанные с подготовкой и проведением Кейс-чемпионата.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</w:p>
    <w:p w14:paraId="7A2E7EC0" w14:textId="154028FC" w:rsidR="005A7BC3" w:rsidRPr="00657410" w:rsidRDefault="0022256F" w:rsidP="002225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2.6.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Партнер Кейс-чемпионата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– юридическое лицо/орган государственной власти, оказывающее организационную, финансовую, экспертную, техническую, </w:t>
      </w:r>
      <w:proofErr w:type="spellStart"/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медийную</w:t>
      </w:r>
      <w:proofErr w:type="spellEnd"/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информационную и иную поддержку мероприятий Кейс-чемпионата, представляющее кандидатов в организационный комитет и жюри Кейс-чемпионата.</w:t>
      </w:r>
    </w:p>
    <w:p w14:paraId="64C18CED" w14:textId="597105EA" w:rsidR="005A7BC3" w:rsidRPr="00657410" w:rsidRDefault="0022256F" w:rsidP="002225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2.7.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Спонсор Кейс-чемпионата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– юридическое или физическое лицо, оказывающее финансовую, информационную и иную поддержку мероприятий Кейс-чемпионата и осуществляющее иные необходимые действия, связанные с подготовкой и проведением Кейс-чемпионата. </w:t>
      </w:r>
    </w:p>
    <w:p w14:paraId="70483FA1" w14:textId="19DF1562" w:rsidR="005A7BC3" w:rsidRPr="00657410" w:rsidRDefault="0022256F" w:rsidP="002225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2.8.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Ментор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– лицо, оказывающее методическую и консультационную помощь команде во время Кейс-чемпионата (обеспечение положительной групповой динамики, консультирование по заданию, ориентирование в поиске источников информации, подготовка презентаций и т.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д.).</w:t>
      </w:r>
    </w:p>
    <w:p w14:paraId="1EBDF408" w14:textId="009C4488" w:rsidR="005A7BC3" w:rsidRPr="00657410" w:rsidRDefault="0022256F" w:rsidP="002225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2.9.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Номинация –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тематическая позиция, устанавливаемая партнерами кейс-чемпионатов для вручения дипломов и призов.</w:t>
      </w:r>
    </w:p>
    <w:p w14:paraId="7847AA00" w14:textId="3684D516" w:rsidR="005A7BC3" w:rsidRDefault="0022256F" w:rsidP="002225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2.10.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Дипломанты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– совместно победители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и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призеры, в случае установления номинаций – лауреаты в номинаци</w:t>
      </w:r>
      <w:sdt>
        <w:sdtPr>
          <w:rPr>
            <w:rFonts w:ascii="Times New Roman" w:hAnsi="Times New Roman" w:cs="Times New Roman"/>
            <w:color w:val="000000" w:themeColor="text1"/>
            <w:sz w:val="26"/>
            <w:szCs w:val="26"/>
          </w:rPr>
          <w:tag w:val="goog_rdk_2"/>
          <w:id w:val="-1589389535"/>
        </w:sdtPr>
        <w:sdtEndPr/>
        <w:sdtContent/>
      </w:sdt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ях.</w:t>
      </w:r>
    </w:p>
    <w:p w14:paraId="20EF9020" w14:textId="77777777" w:rsidR="0022256F" w:rsidRPr="00657410" w:rsidRDefault="0022256F" w:rsidP="002225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7051ACB2" w14:textId="77777777" w:rsidR="005A7BC3" w:rsidRPr="00657410" w:rsidRDefault="005A7BC3" w:rsidP="00DE3A6E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Организация Кейс-чемпионата</w:t>
      </w:r>
    </w:p>
    <w:p w14:paraId="085B1BAF" w14:textId="56296759" w:rsidR="005A7BC3" w:rsidRPr="00657410" w:rsidRDefault="00F87EF1" w:rsidP="00DE3A6E">
      <w:pPr>
        <w:pStyle w:val="1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bCs w:val="0"/>
          <w:color w:val="000000" w:themeColor="text1"/>
          <w:sz w:val="26"/>
          <w:szCs w:val="26"/>
        </w:rPr>
      </w:pPr>
      <w:r w:rsidRPr="00657410">
        <w:rPr>
          <w:b w:val="0"/>
          <w:bCs w:val="0"/>
          <w:color w:val="000000" w:themeColor="text1"/>
          <w:sz w:val="26"/>
          <w:szCs w:val="26"/>
        </w:rPr>
        <w:t>Кейс-чемпионат проводится по инициативе и поддержке филиала «Нижнетагильский институт испытания м</w:t>
      </w:r>
      <w:r w:rsidR="0022256F">
        <w:rPr>
          <w:b w:val="0"/>
          <w:bCs w:val="0"/>
          <w:color w:val="000000" w:themeColor="text1"/>
          <w:sz w:val="26"/>
          <w:szCs w:val="26"/>
        </w:rPr>
        <w:t xml:space="preserve">еталлов» ФКП «НИО «ГБИП России». </w:t>
      </w:r>
      <w:r w:rsidR="005A7BC3" w:rsidRPr="00657410">
        <w:rPr>
          <w:b w:val="0"/>
          <w:bCs w:val="0"/>
          <w:color w:val="000000" w:themeColor="text1"/>
          <w:sz w:val="26"/>
          <w:szCs w:val="26"/>
        </w:rPr>
        <w:t xml:space="preserve">Организатором Кейс-чемпионата является </w:t>
      </w:r>
      <w:r w:rsidRPr="00657410">
        <w:rPr>
          <w:b w:val="0"/>
          <w:bCs w:val="0"/>
          <w:color w:val="000000" w:themeColor="text1"/>
          <w:sz w:val="26"/>
          <w:szCs w:val="26"/>
        </w:rPr>
        <w:t>МАОУ СОШ №100 г. Нижний Тагил</w:t>
      </w:r>
      <w:r w:rsidR="005A7BC3" w:rsidRPr="00657410">
        <w:rPr>
          <w:b w:val="0"/>
          <w:bCs w:val="0"/>
          <w:color w:val="000000" w:themeColor="text1"/>
          <w:sz w:val="26"/>
          <w:szCs w:val="26"/>
        </w:rPr>
        <w:t xml:space="preserve"> (далее Организатор).</w:t>
      </w:r>
    </w:p>
    <w:p w14:paraId="2A41B529" w14:textId="77777777" w:rsidR="005A7BC3" w:rsidRPr="00657410" w:rsidRDefault="005A7BC3" w:rsidP="00DE3A6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Организатор может привлекать к организации и проведению Кейс-чемпионата органы государственной власти, российские и международные компании, научные и общественные организации, негосударственные некоммерческие организации, средства массовой информации, организации, осуществляющие образовательную деятельность по образовательным программам высшего и дополнительного образования.</w:t>
      </w:r>
    </w:p>
    <w:p w14:paraId="35CF9C4B" w14:textId="5B49BA58" w:rsidR="005A7BC3" w:rsidRPr="00657410" w:rsidRDefault="005A7BC3" w:rsidP="00DE3A6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Кейс-чемпионат проводится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 области технических знаний с применением знаний по учебным дисциплинам</w:t>
      </w:r>
      <w:r w:rsid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: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физика, математика, информатика с возможным применением ин</w:t>
      </w:r>
      <w:r w:rsid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женерно-конструкторских решений.</w:t>
      </w:r>
    </w:p>
    <w:p w14:paraId="78ABBE23" w14:textId="77777777" w:rsidR="005A7BC3" w:rsidRDefault="005A7BC3" w:rsidP="00DE3A6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Организацию регистрации, обучения потенциальных участников Кейс-чемпионата, проведения квалификационного тестирования и отбора команд,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подавших заявку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на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участи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в кейс-чемпионат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координирует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МАОУ СОШ №100.</w:t>
      </w:r>
    </w:p>
    <w:p w14:paraId="4A682F1F" w14:textId="77777777" w:rsidR="00234FFC" w:rsidRDefault="00234FFC" w:rsidP="00234FF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19E48537" w14:textId="77777777" w:rsidR="00234FFC" w:rsidRPr="00657410" w:rsidRDefault="00234FFC" w:rsidP="00234FF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FAA3D32" w14:textId="77777777" w:rsidR="005A7BC3" w:rsidRPr="00657410" w:rsidRDefault="005A7BC3" w:rsidP="00DE3A6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lastRenderedPageBreak/>
        <w:t>Порядок участия и проведения Кейс-чемпионата</w:t>
      </w:r>
    </w:p>
    <w:p w14:paraId="70FAAA5C" w14:textId="77777777" w:rsidR="005A7BC3" w:rsidRPr="00657410" w:rsidRDefault="005A7BC3" w:rsidP="00DE3A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Условия участия и формат мероприятий:</w:t>
      </w:r>
    </w:p>
    <w:p w14:paraId="5B668DB9" w14:textId="627FC50E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к участию в Кейс-чемпионате приглашаются команды, состоящие из </w:t>
      </w:r>
      <w:r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2-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4 человек, обучающихся в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10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-11 классах по образовательным программам среднего общего образования, в том числе лиц, осваивающих образовательные программы среднего общего образования в форме семейного образования или самообразования</w:t>
      </w:r>
      <w:r w:rsidR="00B51112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0857C741" w14:textId="77777777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 состав команды могут входить обучающиеся из разных классов</w:t>
      </w:r>
      <w:r w:rsidR="00B51112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одной образовательной организации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 Участник может входить в состав только одной коман</w:t>
      </w:r>
      <w:sdt>
        <w:sdtPr>
          <w:rPr>
            <w:rFonts w:ascii="Times New Roman" w:hAnsi="Times New Roman" w:cs="Times New Roman"/>
            <w:color w:val="000000" w:themeColor="text1"/>
            <w:sz w:val="26"/>
            <w:szCs w:val="26"/>
          </w:rPr>
          <w:tag w:val="goog_rdk_5"/>
          <w:id w:val="959071027"/>
        </w:sdtPr>
        <w:sdtEndPr/>
        <w:sdtContent/>
      </w:sdt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ды;</w:t>
      </w:r>
    </w:p>
    <w:p w14:paraId="2A83C24F" w14:textId="77777777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команда может принять участие только в одном из направлений Кейс-чемпионата;</w:t>
      </w:r>
    </w:p>
    <w:p w14:paraId="1BC2254C" w14:textId="77777777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участникам, из числа лиц с ограниченными возможностями здоровья, предусматривается создание условий (информационных и технических), необходимых для равноправного участия в состязаниях. Порядок представления специальных условий определяется приложением 1 к Положению;</w:t>
      </w:r>
    </w:p>
    <w:p w14:paraId="021D8ADD" w14:textId="77777777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участие в Кейс-чемпионате бесплатное.</w:t>
      </w:r>
    </w:p>
    <w:p w14:paraId="4264E0E1" w14:textId="3A9326A2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мероприятия и конкурсные процедуры Кейс-чемпионата </w:t>
      </w:r>
      <w:r w:rsidR="00467F38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проводятся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в очной форме.</w:t>
      </w:r>
    </w:p>
    <w:p w14:paraId="3313F21B" w14:textId="77777777" w:rsidR="005A7BC3" w:rsidRPr="00657410" w:rsidRDefault="005A7BC3" w:rsidP="005A7BC3">
      <w:pPr>
        <w:pStyle w:val="a3"/>
        <w:tabs>
          <w:tab w:val="left" w:pos="72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4.2. Порядок отбора команд, получающих приглашение к участию в региональных кейс-чемпионатах: </w:t>
      </w:r>
    </w:p>
    <w:p w14:paraId="1F3BC28A" w14:textId="4E0BF592" w:rsidR="005A7BC3" w:rsidRPr="00234FFC" w:rsidRDefault="005A7BC3" w:rsidP="00DE3A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обучающиеся, удовлетворяющие требованиям подпункта 4.1.1 пункта 4.1 Положения и желающие принять участие в Кейс-чемпионате, должны пройти </w:t>
      </w:r>
      <w:r w:rsidRPr="00234FF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/>
        </w:rPr>
        <w:t xml:space="preserve">регистрацию, пройдя по ссылке </w:t>
      </w:r>
      <w:hyperlink r:id="rId9" w:history="1">
        <w:proofErr w:type="gramStart"/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https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://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forms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.</w:t>
        </w:r>
        <w:proofErr w:type="spellStart"/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yandex</w:t>
        </w:r>
        <w:proofErr w:type="spellEnd"/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.</w:t>
        </w:r>
        <w:proofErr w:type="spellStart"/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ru</w:t>
        </w:r>
        <w:proofErr w:type="spellEnd"/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/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cloud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/65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ac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2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c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6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d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068</w:t>
        </w:r>
        <w:proofErr w:type="spellStart"/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ff</w:t>
        </w:r>
        <w:proofErr w:type="spellEnd"/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077950</w:t>
        </w:r>
        <w:proofErr w:type="spellStart"/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eb</w:t>
        </w:r>
        <w:proofErr w:type="spellEnd"/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548/</w:t>
        </w:r>
      </w:hyperlink>
      <w:r w:rsidR="00B51112" w:rsidRPr="00234FF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234FF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/>
        </w:rPr>
        <w:t>;</w:t>
      </w:r>
      <w:proofErr w:type="gramEnd"/>
    </w:p>
    <w:p w14:paraId="52A2DB9C" w14:textId="77777777" w:rsidR="005A7BC3" w:rsidRPr="00657410" w:rsidRDefault="005A7BC3" w:rsidP="00DE3A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участникам, прошедшим регистрацию</w:t>
      </w:r>
      <w:r w:rsidR="00DD5D9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2B10C1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на указанную в регистрационной форме электронную почту,</w:t>
      </w:r>
      <w:r w:rsidR="00DD5D9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придет письмо с подтверждением участия в чемпионате, а также информационное письмо с регламентом проведения мероприятия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4CCFC158" w14:textId="48851F66" w:rsidR="005A7BC3" w:rsidRDefault="005A7BC3" w:rsidP="00DE3A6E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3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для оперативного разрешения технических проблем, возникших при регистрации команды, </w:t>
      </w:r>
      <w:r w:rsidR="00DD5D9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а также по вопросам участия в чемпионате и по регламенту проведения мероприятия следует обращаться к ответственному лицу Батуриной Анне Дмитриевне 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 телефону +7</w:t>
      </w:r>
      <w:r w:rsidR="00DD5D9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 922 023 5554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и по электронной почте</w:t>
      </w:r>
      <w:r w:rsidR="00DD5D9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hyperlink r:id="rId10" w:history="1"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</w:rPr>
          <w:t>a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</w:rPr>
          <w:t>d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</w:rPr>
          <w:t>baturina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@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</w:rPr>
          <w:t>gmail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</w:rPr>
          <w:t>com</w:t>
        </w:r>
      </w:hyperlink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24E7C4E9" w14:textId="77777777" w:rsidR="009900C8" w:rsidRPr="009900C8" w:rsidRDefault="009900C8" w:rsidP="00990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5939265B" w14:textId="0980AA6F" w:rsidR="005A7BC3" w:rsidRPr="00657410" w:rsidRDefault="005A7BC3" w:rsidP="00DE3A6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56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Порядок регистрации команд:</w:t>
      </w:r>
    </w:p>
    <w:p w14:paraId="008165A7" w14:textId="19D9B290" w:rsidR="005A7BC3" w:rsidRPr="00657410" w:rsidRDefault="008041AD" w:rsidP="008041AD">
      <w:pPr>
        <w:pStyle w:val="a3"/>
        <w:tabs>
          <w:tab w:val="left" w:pos="0"/>
          <w:tab w:val="left" w:pos="1276"/>
          <w:tab w:val="left" w:pos="156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5.1. </w:t>
      </w:r>
      <w:r w:rsidR="009900C8">
        <w:rPr>
          <w:b w:val="0"/>
          <w:color w:val="000000" w:themeColor="text1"/>
          <w:sz w:val="26"/>
          <w:szCs w:val="26"/>
        </w:rPr>
        <w:t>Р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егистрация команд проводится дистанционно в сети Интернет и </w:t>
      </w:r>
      <w:r w:rsidR="009900C8">
        <w:rPr>
          <w:b w:val="0"/>
          <w:color w:val="000000" w:themeColor="text1"/>
          <w:sz w:val="26"/>
          <w:szCs w:val="26"/>
        </w:rPr>
        <w:t xml:space="preserve">предполагает </w:t>
      </w:r>
      <w:r w:rsidR="005A7BC3" w:rsidRPr="00657410">
        <w:rPr>
          <w:b w:val="0"/>
          <w:color w:val="000000" w:themeColor="text1"/>
          <w:sz w:val="26"/>
          <w:szCs w:val="26"/>
        </w:rPr>
        <w:t>заполнение команд</w:t>
      </w:r>
      <w:r w:rsidR="009900C8">
        <w:rPr>
          <w:b w:val="0"/>
          <w:color w:val="000000" w:themeColor="text1"/>
          <w:sz w:val="26"/>
          <w:szCs w:val="26"/>
        </w:rPr>
        <w:t>ой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регистрационной формы</w:t>
      </w:r>
      <w:r w:rsidR="00DD5D93" w:rsidRPr="00657410">
        <w:rPr>
          <w:b w:val="0"/>
          <w:color w:val="000000" w:themeColor="text1"/>
          <w:sz w:val="26"/>
          <w:szCs w:val="26"/>
        </w:rPr>
        <w:t xml:space="preserve"> с указанием сведений о каждом участник</w:t>
      </w:r>
      <w:r w:rsidR="009900C8">
        <w:rPr>
          <w:b w:val="0"/>
          <w:color w:val="000000" w:themeColor="text1"/>
          <w:sz w:val="26"/>
          <w:szCs w:val="26"/>
        </w:rPr>
        <w:t>е</w:t>
      </w:r>
      <w:r w:rsidR="00DD5D93" w:rsidRPr="00657410">
        <w:rPr>
          <w:b w:val="0"/>
          <w:color w:val="000000" w:themeColor="text1"/>
          <w:sz w:val="26"/>
          <w:szCs w:val="26"/>
        </w:rPr>
        <w:t xml:space="preserve"> команды</w:t>
      </w:r>
      <w:r w:rsidR="005A7BC3" w:rsidRPr="00657410">
        <w:rPr>
          <w:b w:val="0"/>
          <w:color w:val="000000" w:themeColor="text1"/>
          <w:sz w:val="26"/>
          <w:szCs w:val="26"/>
        </w:rPr>
        <w:t>. Один из участников команды</w:t>
      </w:r>
      <w:r w:rsidR="00DD5D93" w:rsidRPr="00657410">
        <w:rPr>
          <w:b w:val="0"/>
          <w:color w:val="000000" w:themeColor="text1"/>
          <w:sz w:val="26"/>
          <w:szCs w:val="26"/>
        </w:rPr>
        <w:t xml:space="preserve"> или руководитель команды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при регистрации вводит название команды (создает команду), </w:t>
      </w:r>
      <w:r w:rsidR="00DD5D93" w:rsidRPr="00657410">
        <w:rPr>
          <w:b w:val="0"/>
          <w:color w:val="000000" w:themeColor="text1"/>
          <w:sz w:val="26"/>
          <w:szCs w:val="26"/>
        </w:rPr>
        <w:t>заполняет все необходимые сведения на каждого члена команды.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Название команды должно не противоречить правовым нормам, быть благозвучным, легко произносимым, не вызывать негативных ассоциаций. Не допускается использование в названии команды ненормативной лексики, а также символов и знаков, кото</w:t>
      </w:r>
      <w:r w:rsidR="009900C8">
        <w:rPr>
          <w:b w:val="0"/>
          <w:color w:val="000000" w:themeColor="text1"/>
          <w:sz w:val="26"/>
          <w:szCs w:val="26"/>
        </w:rPr>
        <w:t>рые не имеют произносимой нормы.</w:t>
      </w:r>
    </w:p>
    <w:p w14:paraId="7F255D0E" w14:textId="62F8BEE2" w:rsidR="005A7BC3" w:rsidRPr="00657410" w:rsidRDefault="008041AD" w:rsidP="008041AD">
      <w:pPr>
        <w:pStyle w:val="a3"/>
        <w:tabs>
          <w:tab w:val="left" w:pos="0"/>
          <w:tab w:val="left" w:pos="1276"/>
          <w:tab w:val="left" w:pos="156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5.2. </w:t>
      </w:r>
      <w:r w:rsidR="009900C8">
        <w:rPr>
          <w:b w:val="0"/>
          <w:color w:val="000000" w:themeColor="text1"/>
          <w:sz w:val="26"/>
          <w:szCs w:val="26"/>
        </w:rPr>
        <w:t>К</w:t>
      </w:r>
      <w:r w:rsidR="00DD5D93" w:rsidRPr="00657410">
        <w:rPr>
          <w:b w:val="0"/>
          <w:color w:val="000000" w:themeColor="text1"/>
          <w:sz w:val="26"/>
          <w:szCs w:val="26"/>
        </w:rPr>
        <w:t>оманда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заполняет регистрационную форму, которая включает персональные данные</w:t>
      </w:r>
      <w:r w:rsidR="00DD5D93" w:rsidRPr="00657410">
        <w:rPr>
          <w:b w:val="0"/>
          <w:color w:val="000000" w:themeColor="text1"/>
          <w:sz w:val="26"/>
          <w:szCs w:val="26"/>
        </w:rPr>
        <w:t xml:space="preserve"> каждого участника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. Форма заполняется на русском языке. Участник несет ответственность за полноту и достоверность данных, указанных им в регистрационной форме. Претензии, связанные с неполным, неверным заполнением регистрационной формы или возникшими при дистанционной регистрации техническими проблемами, после окончания регистрации не принимаются и не </w:t>
      </w:r>
      <w:r w:rsidR="005A7BC3" w:rsidRPr="00657410">
        <w:rPr>
          <w:b w:val="0"/>
          <w:color w:val="000000" w:themeColor="text1"/>
          <w:sz w:val="26"/>
          <w:szCs w:val="26"/>
        </w:rPr>
        <w:lastRenderedPageBreak/>
        <w:t>рассматриваются. В случае обнаружения неполной и/или недостоверной информации может быть принято решение о дисквал</w:t>
      </w:r>
      <w:r w:rsidR="009900C8">
        <w:rPr>
          <w:b w:val="0"/>
          <w:color w:val="000000" w:themeColor="text1"/>
          <w:sz w:val="26"/>
          <w:szCs w:val="26"/>
        </w:rPr>
        <w:t>ификации участника или команды.</w:t>
      </w:r>
    </w:p>
    <w:p w14:paraId="576FD46D" w14:textId="7BBFE26D" w:rsidR="005A7BC3" w:rsidRPr="009900C8" w:rsidRDefault="008041AD" w:rsidP="008041AD">
      <w:pPr>
        <w:pStyle w:val="a3"/>
        <w:tabs>
          <w:tab w:val="left" w:pos="0"/>
          <w:tab w:val="left" w:pos="1276"/>
          <w:tab w:val="left" w:pos="156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5.3. </w:t>
      </w:r>
      <w:r w:rsidR="009900C8">
        <w:rPr>
          <w:b w:val="0"/>
          <w:color w:val="000000" w:themeColor="text1"/>
          <w:sz w:val="26"/>
          <w:szCs w:val="26"/>
        </w:rPr>
        <w:t>П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ри регистрации команды каждый участник предоставляет Организатору согласие на обработку персональных данных и публикацию выполненной работы с указанием персональных данных, подписанное лично участником команды, а также его законным представителем, если участник команды является несовершеннолетним. Образец согласия на обработку персональных данных </w:t>
      </w:r>
      <w:r w:rsidR="00DD5D93" w:rsidRPr="00657410">
        <w:rPr>
          <w:b w:val="0"/>
          <w:color w:val="000000" w:themeColor="text1"/>
          <w:sz w:val="26"/>
          <w:szCs w:val="26"/>
        </w:rPr>
        <w:t>высылается в ответном на регистрацию письме.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Участник должен заполнить согласие на обработку персональных </w:t>
      </w:r>
      <w:r w:rsidR="005A7BC3" w:rsidRPr="009900C8">
        <w:rPr>
          <w:b w:val="0"/>
          <w:color w:val="000000" w:themeColor="text1"/>
          <w:sz w:val="26"/>
          <w:szCs w:val="26"/>
        </w:rPr>
        <w:t xml:space="preserve">данных по образцу, подписать и </w:t>
      </w:r>
      <w:r w:rsidR="00DD5D93" w:rsidRPr="009900C8">
        <w:rPr>
          <w:b w:val="0"/>
          <w:color w:val="000000" w:themeColor="text1"/>
          <w:sz w:val="26"/>
          <w:szCs w:val="26"/>
        </w:rPr>
        <w:t xml:space="preserve">отправить его на адрес электронной почты ответственного за информационный обмен </w:t>
      </w:r>
      <w:hyperlink r:id="rId11" w:history="1">
        <w:r w:rsidR="00DD5D93" w:rsidRPr="009900C8">
          <w:rPr>
            <w:rStyle w:val="ab"/>
            <w:color w:val="000000" w:themeColor="text1"/>
            <w:sz w:val="26"/>
            <w:szCs w:val="26"/>
          </w:rPr>
          <w:t>a.d.baturina@gmail.com</w:t>
        </w:r>
      </w:hyperlink>
      <w:r w:rsidR="00DD5D93" w:rsidRPr="009900C8">
        <w:rPr>
          <w:color w:val="000000" w:themeColor="text1"/>
          <w:sz w:val="26"/>
          <w:szCs w:val="26"/>
        </w:rPr>
        <w:t xml:space="preserve"> </w:t>
      </w:r>
      <w:r w:rsidR="00DD5D93" w:rsidRPr="009900C8">
        <w:rPr>
          <w:b w:val="0"/>
          <w:bCs/>
          <w:color w:val="000000" w:themeColor="text1"/>
          <w:sz w:val="26"/>
          <w:szCs w:val="26"/>
        </w:rPr>
        <w:t>с указанием темы письма «Кейс-чемпионат»</w:t>
      </w:r>
      <w:r w:rsidR="00254CDE">
        <w:rPr>
          <w:b w:val="0"/>
          <w:color w:val="000000" w:themeColor="text1"/>
          <w:sz w:val="26"/>
          <w:szCs w:val="26"/>
        </w:rPr>
        <w:t>.</w:t>
      </w:r>
    </w:p>
    <w:p w14:paraId="78354604" w14:textId="0B5E793F" w:rsidR="005A7BC3" w:rsidRDefault="008041AD" w:rsidP="008041AD">
      <w:pPr>
        <w:pStyle w:val="a3"/>
        <w:tabs>
          <w:tab w:val="left" w:pos="0"/>
          <w:tab w:val="left" w:pos="1276"/>
          <w:tab w:val="left" w:pos="156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5.4. </w:t>
      </w:r>
      <w:r w:rsidR="00254CDE">
        <w:rPr>
          <w:b w:val="0"/>
          <w:color w:val="000000" w:themeColor="text1"/>
          <w:sz w:val="26"/>
          <w:szCs w:val="26"/>
        </w:rPr>
        <w:t>С</w:t>
      </w:r>
      <w:r w:rsidR="005A7BC3" w:rsidRPr="00657410">
        <w:rPr>
          <w:b w:val="0"/>
          <w:color w:val="000000" w:themeColor="text1"/>
          <w:sz w:val="26"/>
          <w:szCs w:val="26"/>
        </w:rPr>
        <w:t>овершая действия по регистрации команды, каждый участник Кейс-чемпионата подтверждает, что ознакомился и выражает согласие с документами, регламентирующими организацию и проведение Кейс-чемпионата, Правилами участия в Кейс-чемпионате (приложение 2 к Положению), являющимися неотъемлемой их частью.</w:t>
      </w:r>
    </w:p>
    <w:p w14:paraId="5B7AC522" w14:textId="77777777" w:rsidR="00254CDE" w:rsidRPr="00657410" w:rsidRDefault="00254CDE" w:rsidP="00254CDE">
      <w:pPr>
        <w:pStyle w:val="a3"/>
        <w:tabs>
          <w:tab w:val="left" w:pos="0"/>
          <w:tab w:val="left" w:pos="1276"/>
          <w:tab w:val="left" w:pos="1560"/>
        </w:tabs>
        <w:jc w:val="both"/>
        <w:rPr>
          <w:b w:val="0"/>
          <w:color w:val="000000" w:themeColor="text1"/>
          <w:sz w:val="26"/>
          <w:szCs w:val="26"/>
        </w:rPr>
      </w:pPr>
    </w:p>
    <w:p w14:paraId="2ECC014A" w14:textId="66D4B7CA" w:rsidR="005A7BC3" w:rsidRPr="00657410" w:rsidRDefault="005A7BC3" w:rsidP="00DE3A6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Порядок проведения </w:t>
      </w:r>
      <w:r w:rsidR="006B2184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окружного</w:t>
      </w: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кейс-чемпионата:</w:t>
      </w:r>
    </w:p>
    <w:p w14:paraId="635A34B2" w14:textId="728E259E" w:rsidR="006B2184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6.1. </w:t>
      </w:r>
      <w:r w:rsidR="00254CDE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кружной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кейс-чемпионат провод</w:t>
      </w:r>
      <w:r w:rsidR="00254CDE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тся в г</w:t>
      </w:r>
      <w:r w:rsidR="00254CDE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Нижний Тагил</w:t>
      </w:r>
      <w:r w:rsidR="00577ABB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на территории МАОУ СОШ №100</w:t>
      </w:r>
      <w:r w:rsidR="00254CDE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3D4600A6" w14:textId="6E163FEA" w:rsidR="005A7BC3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276"/>
          <w:tab w:val="left" w:pos="1560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6.2. </w:t>
      </w:r>
      <w:r w:rsidR="00254CDE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ейс-чемпионат проход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т (по выбору организатора) 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по заданиям, ориентированным на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повестку социально-экономического развития региона, проблемную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инженерно-техническую ситуацию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а также любую производственную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или физическую ситуацию,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характерную для региона (разработку задания обеспечивает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партнер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организатор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а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).</w:t>
      </w:r>
    </w:p>
    <w:p w14:paraId="581A347D" w14:textId="669EDBA2" w:rsidR="005A7BC3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6.3. 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ейс-чемпионат проводится в формате публичны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х защит решений кейса, при этом мероприятие ограничено по времени, обеспечивает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погружение команд в изучение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поставленной проблемы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а также включа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ет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презентацию и публичную защиту решения кейса или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инженерно-технического 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проекта.</w:t>
      </w:r>
    </w:p>
    <w:p w14:paraId="005C7A87" w14:textId="775CB7C8" w:rsidR="006B2184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1276"/>
          <w:tab w:val="left" w:pos="1560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6.4. 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убличная защита решений кейса или бизнес-проектов – мероприятие продолжительностью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5-10 минут на 1 команду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включающее выступления команд перед членами жюри с презентацией решения кейса или собственного проекта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76D53BB8" w14:textId="3B035D02" w:rsidR="005A7BC3" w:rsidRPr="00657410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6.5. </w:t>
      </w:r>
      <w:r w:rsidR="00804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е позднее, чем за две недели до начала кейс-чемпионата командам-участницам </w:t>
      </w:r>
      <w:r w:rsidR="006B2184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рассылается регламент мероприятия, а также перечень направлений и примерных тем, по которым будут представлены кейсы во время соревнований</w:t>
      </w:r>
      <w:r w:rsidR="00804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3E86FBAF" w14:textId="0B13D831" w:rsidR="005A7BC3" w:rsidRPr="008041AD" w:rsidRDefault="00554409" w:rsidP="00554409">
      <w:pPr>
        <w:pStyle w:val="no0020spacing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720"/>
          <w:tab w:val="left" w:pos="786"/>
          <w:tab w:val="left" w:pos="1134"/>
          <w:tab w:val="left" w:pos="1276"/>
          <w:tab w:val="left" w:pos="1560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6.6. </w:t>
      </w:r>
      <w:r w:rsidR="008041AD" w:rsidRPr="008041AD">
        <w:rPr>
          <w:color w:val="000000" w:themeColor="text1"/>
          <w:sz w:val="26"/>
          <w:szCs w:val="26"/>
        </w:rPr>
        <w:t>Для команд н</w:t>
      </w:r>
      <w:r w:rsidR="00577ABB" w:rsidRPr="008041AD">
        <w:rPr>
          <w:color w:val="000000" w:themeColor="text1"/>
          <w:sz w:val="26"/>
          <w:szCs w:val="26"/>
        </w:rPr>
        <w:t>азначается ментор, который будет оказывать команде поддержку во время подготовки и участия в конкурс</w:t>
      </w:r>
      <w:r w:rsidR="008041AD" w:rsidRPr="008041AD">
        <w:rPr>
          <w:color w:val="000000" w:themeColor="text1"/>
          <w:sz w:val="26"/>
          <w:szCs w:val="26"/>
        </w:rPr>
        <w:t xml:space="preserve">ных процедурах кейс-чемпионата. </w:t>
      </w:r>
      <w:r w:rsidR="008041AD">
        <w:rPr>
          <w:color w:val="000000" w:themeColor="text1"/>
          <w:sz w:val="26"/>
          <w:szCs w:val="26"/>
        </w:rPr>
        <w:t>В</w:t>
      </w:r>
      <w:r w:rsidR="005A7BC3" w:rsidRPr="008041AD">
        <w:rPr>
          <w:color w:val="000000" w:themeColor="text1"/>
          <w:sz w:val="26"/>
          <w:szCs w:val="26"/>
        </w:rPr>
        <w:t xml:space="preserve"> течение всего периода, отведенного на выполнение задания, команда может получить консультационную поддержку</w:t>
      </w:r>
      <w:r w:rsidR="006B2184" w:rsidRPr="008041AD">
        <w:rPr>
          <w:color w:val="000000" w:themeColor="text1"/>
          <w:sz w:val="26"/>
          <w:szCs w:val="26"/>
        </w:rPr>
        <w:t xml:space="preserve"> ментора, прикрепленного к команде;</w:t>
      </w:r>
    </w:p>
    <w:p w14:paraId="4760F187" w14:textId="2BABAF6F" w:rsidR="008041AD" w:rsidRDefault="00554409" w:rsidP="00554409">
      <w:pPr>
        <w:pStyle w:val="a9"/>
        <w:tabs>
          <w:tab w:val="left" w:pos="0"/>
          <w:tab w:val="left" w:pos="720"/>
          <w:tab w:val="left" w:pos="786"/>
          <w:tab w:val="left" w:pos="1276"/>
          <w:tab w:val="left" w:pos="1560"/>
          <w:tab w:val="left" w:pos="5529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6.7. </w:t>
      </w:r>
      <w:r w:rsidR="00804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о окончании периода, установленного для выполнения задания, команда должна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представить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презентацию решения кейса или проекта</w:t>
      </w:r>
      <w:r w:rsidR="00804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5B724077" w14:textId="74760D5D" w:rsidR="00577ABB" w:rsidRPr="00657410" w:rsidRDefault="00554409" w:rsidP="00554409">
      <w:pPr>
        <w:pStyle w:val="a9"/>
        <w:tabs>
          <w:tab w:val="left" w:pos="0"/>
          <w:tab w:val="left" w:pos="720"/>
          <w:tab w:val="left" w:pos="786"/>
          <w:tab w:val="left" w:pos="1276"/>
          <w:tab w:val="left" w:pos="1560"/>
          <w:tab w:val="left" w:pos="552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6.8. </w:t>
      </w:r>
      <w:r w:rsidR="00804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З</w:t>
      </w:r>
      <w:r w:rsidR="00577ABB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адания ориентированы на повышение эффективности работы команды, поиск и обработку дополнительной инфор</w:t>
      </w:r>
      <w:r w:rsidR="008041AD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мации и др.</w:t>
      </w:r>
    </w:p>
    <w:p w14:paraId="491FF18B" w14:textId="34FA5518" w:rsidR="005A7BC3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6.9. 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ценка выполненного командой задания формируется как сумма оценок за письменные материалы, представленные командой (презентация, приложения к ней и иные формы представления продукта) и за публичную защиту решения кейса или проекта во время пр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оведения кейс-чемпионата.</w:t>
      </w:r>
    </w:p>
    <w:p w14:paraId="698232F1" w14:textId="00D09260" w:rsidR="005A7BC3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6.10. </w:t>
      </w:r>
      <w:r w:rsidR="008041AD" w:rsidRPr="00554409">
        <w:rPr>
          <w:rFonts w:ascii="Times New Roman" w:hAnsi="Times New Roman" w:cs="Times New Roman"/>
          <w:lang w:val="ru-RU"/>
        </w:rPr>
        <w:t>П</w:t>
      </w:r>
      <w:sdt>
        <w:sdtPr>
          <w:tag w:val="goog_rdk_10"/>
          <w:id w:val="-1638331358"/>
        </w:sdtPr>
        <w:sdtEndPr/>
        <w:sdtContent/>
      </w:sdt>
      <w:proofErr w:type="gramStart"/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 результатам</w:t>
      </w:r>
      <w:proofErr w:type="gramEnd"/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оценивания выполненного командами задания по каждому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 xml:space="preserve">направлению формируется рейтинговая таблица, на основе которой определяются победители и призеры кейс-чемпионата по направлению. Рейтинговые таблицы публикуются на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сайте</w:t>
      </w:r>
      <w:r w:rsidR="00577ABB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организатора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кейс-чемпионата;</w:t>
      </w:r>
    </w:p>
    <w:p w14:paraId="42E93266" w14:textId="324789CD" w:rsidR="00577ABB" w:rsidRPr="00657410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20"/>
          <w:tab w:val="left" w:pos="1276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6.11.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Максимальное число команд, которым может быть присвоен статус победителей кейс-чемпионата, устанавливается в зависимости от количества команд, фактически принявших участие в кейс-чемпионате по каждому направлению. В случае отказа команды принять участие в кейс-чемпионате, к участию может быть приглашена команда,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запол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нившая заявку на участие позже.</w:t>
      </w:r>
    </w:p>
    <w:p w14:paraId="073F4DA6" w14:textId="6E59753E" w:rsidR="00577ABB" w:rsidRPr="00657410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20"/>
          <w:tab w:val="left" w:pos="1276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6.12.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 участию в кейс-чемпионате приглашаются 12 команд первыми подавшие заявку на участие; апелляция на результаты участия в Кейс-чемпионате ни на одном из этапов не предусмотрена.</w:t>
      </w:r>
    </w:p>
    <w:p w14:paraId="22927D92" w14:textId="5B52AF48" w:rsidR="005A7BC3" w:rsidRPr="00657410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20"/>
          <w:tab w:val="left" w:pos="1276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6.13. П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орядок и формат проведения кейс-чемпионат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а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условия и порядок участия обучающихся в конкурсных процедурах кейс-чемпионата определяются Регламентами кейс-чемпионат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а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которые разрабатываются на основе Положения и утверждаются организаторами и публикуются на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официальных страницах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 сети Интернет.</w:t>
      </w:r>
    </w:p>
    <w:p w14:paraId="68E82094" w14:textId="77777777" w:rsidR="005A7BC3" w:rsidRPr="00657410" w:rsidRDefault="005A7BC3" w:rsidP="005A7BC3">
      <w:pPr>
        <w:tabs>
          <w:tab w:val="left" w:pos="0"/>
          <w:tab w:val="left" w:pos="1276"/>
          <w:tab w:val="left" w:pos="1560"/>
        </w:tabs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14:paraId="3E2A701E" w14:textId="1672862D" w:rsidR="005A7BC3" w:rsidRPr="00657410" w:rsidRDefault="00554409" w:rsidP="005A7BC3">
      <w:pPr>
        <w:pStyle w:val="a3"/>
        <w:tabs>
          <w:tab w:val="left" w:pos="0"/>
          <w:tab w:val="left" w:pos="1276"/>
          <w:tab w:val="left" w:pos="1560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5A7BC3" w:rsidRPr="00657410">
        <w:rPr>
          <w:color w:val="000000" w:themeColor="text1"/>
          <w:sz w:val="26"/>
          <w:szCs w:val="26"/>
        </w:rPr>
        <w:t xml:space="preserve">. Порядок определения победителей и призеров </w:t>
      </w:r>
    </w:p>
    <w:p w14:paraId="7D1BF614" w14:textId="181D846C" w:rsidR="005A7BC3" w:rsidRPr="00657410" w:rsidRDefault="00554409" w:rsidP="005544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7.1.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 результатам участия команд в Кейс-чемпионате определяются победители и призеры Кейс-чемпионата, а также лауреаты в номинациях.</w:t>
      </w:r>
    </w:p>
    <w:p w14:paraId="34BC4C89" w14:textId="3F6DD0F1" w:rsidR="005A7BC3" w:rsidRPr="00657410" w:rsidRDefault="00554409" w:rsidP="005544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7.2.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Участники одной и той же команды могут быть одновременно признаны победителями/призерами Кейс-чемпионата, а также лауреатами в номинации.</w:t>
      </w:r>
    </w:p>
    <w:p w14:paraId="3C2C1433" w14:textId="77777777" w:rsidR="00803C76" w:rsidRDefault="00554409" w:rsidP="005544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7.3.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Победителям</w:t>
      </w:r>
      <w:r w:rsid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призерам и лауреатам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Кейс-чемпионата вручаются дипломы</w:t>
      </w:r>
      <w:r w:rsid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35B06B03" w14:textId="77777777" w:rsidR="005A7BC3" w:rsidRPr="00657410" w:rsidRDefault="005A7BC3" w:rsidP="00DE3A6E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br w:type="page"/>
      </w:r>
    </w:p>
    <w:p w14:paraId="4C06147A" w14:textId="22D06270" w:rsidR="00657410" w:rsidRPr="00803C76" w:rsidRDefault="00657410" w:rsidP="00657410">
      <w:pPr>
        <w:pStyle w:val="Default"/>
        <w:ind w:left="390"/>
        <w:jc w:val="right"/>
        <w:rPr>
          <w:color w:val="000000" w:themeColor="text1"/>
        </w:rPr>
      </w:pPr>
      <w:r w:rsidRPr="00803C76">
        <w:rPr>
          <w:color w:val="000000" w:themeColor="text1"/>
        </w:rPr>
        <w:lastRenderedPageBreak/>
        <w:t>Приложение 2</w:t>
      </w:r>
      <w:r w:rsidR="00803C76">
        <w:rPr>
          <w:color w:val="000000" w:themeColor="text1"/>
        </w:rPr>
        <w:t>.</w:t>
      </w:r>
    </w:p>
    <w:p w14:paraId="204C639D" w14:textId="77777777" w:rsidR="00325683" w:rsidRPr="00657410" w:rsidRDefault="00325683" w:rsidP="00325683">
      <w:pPr>
        <w:pStyle w:val="Default"/>
        <w:ind w:left="390"/>
        <w:jc w:val="center"/>
        <w:rPr>
          <w:color w:val="000000" w:themeColor="text1"/>
          <w:sz w:val="28"/>
          <w:szCs w:val="28"/>
        </w:rPr>
      </w:pPr>
      <w:r w:rsidRPr="00657410">
        <w:rPr>
          <w:b/>
          <w:bCs/>
          <w:color w:val="000000" w:themeColor="text1"/>
          <w:sz w:val="28"/>
          <w:szCs w:val="28"/>
        </w:rPr>
        <w:t>Положение</w:t>
      </w:r>
    </w:p>
    <w:p w14:paraId="2D9648F7" w14:textId="131C34D6" w:rsidR="00325683" w:rsidRPr="00657410" w:rsidRDefault="00325683" w:rsidP="00325683">
      <w:pPr>
        <w:pStyle w:val="Default"/>
        <w:ind w:left="390"/>
        <w:jc w:val="center"/>
        <w:rPr>
          <w:color w:val="000000" w:themeColor="text1"/>
          <w:sz w:val="28"/>
          <w:szCs w:val="28"/>
        </w:rPr>
      </w:pPr>
      <w:r w:rsidRPr="00657410">
        <w:rPr>
          <w:b/>
          <w:bCs/>
          <w:color w:val="000000" w:themeColor="text1"/>
          <w:sz w:val="28"/>
          <w:szCs w:val="28"/>
        </w:rPr>
        <w:t xml:space="preserve">о проведении окружного </w:t>
      </w:r>
      <w:r w:rsidR="00335249" w:rsidRPr="00657410">
        <w:rPr>
          <w:b/>
          <w:bCs/>
          <w:color w:val="000000" w:themeColor="text1"/>
          <w:sz w:val="28"/>
          <w:szCs w:val="28"/>
        </w:rPr>
        <w:t xml:space="preserve">турнира </w:t>
      </w:r>
      <w:r w:rsidRPr="00657410">
        <w:rPr>
          <w:b/>
          <w:bCs/>
          <w:color w:val="000000" w:themeColor="text1"/>
          <w:sz w:val="28"/>
          <w:szCs w:val="28"/>
        </w:rPr>
        <w:t>юных инженеров</w:t>
      </w:r>
    </w:p>
    <w:p w14:paraId="7979F7C8" w14:textId="77777777" w:rsidR="00325683" w:rsidRPr="00657410" w:rsidRDefault="00325683" w:rsidP="00325683">
      <w:pPr>
        <w:pStyle w:val="Default"/>
        <w:ind w:left="142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 xml:space="preserve">1. Общие положения </w:t>
      </w:r>
    </w:p>
    <w:p w14:paraId="57239B81" w14:textId="7880B360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1.1. Турнир юных инженеров (далее </w:t>
      </w:r>
      <w:r w:rsidR="00803C76">
        <w:rPr>
          <w:color w:val="000000" w:themeColor="text1"/>
          <w:sz w:val="26"/>
          <w:szCs w:val="26"/>
        </w:rPr>
        <w:t>– Т</w:t>
      </w:r>
      <w:r w:rsidRPr="00657410">
        <w:rPr>
          <w:color w:val="000000" w:themeColor="text1"/>
          <w:sz w:val="26"/>
          <w:szCs w:val="26"/>
        </w:rPr>
        <w:t>урнир) проводится для школьников 8 классов. В ходе турнира участники, работая в командах, выполняют задания, требующие знаний математики, физики, технологи</w:t>
      </w:r>
      <w:r w:rsidR="00803C76">
        <w:rPr>
          <w:color w:val="000000" w:themeColor="text1"/>
          <w:sz w:val="26"/>
          <w:szCs w:val="26"/>
        </w:rPr>
        <w:t>и</w:t>
      </w:r>
      <w:r w:rsidRPr="00657410">
        <w:rPr>
          <w:color w:val="000000" w:themeColor="text1"/>
          <w:sz w:val="26"/>
          <w:szCs w:val="26"/>
        </w:rPr>
        <w:t>, информа</w:t>
      </w:r>
      <w:r w:rsidR="00803C76">
        <w:rPr>
          <w:color w:val="000000" w:themeColor="text1"/>
          <w:sz w:val="26"/>
          <w:szCs w:val="26"/>
        </w:rPr>
        <w:t>тики</w:t>
      </w:r>
      <w:r w:rsidRPr="00657410">
        <w:rPr>
          <w:color w:val="000000" w:themeColor="text1"/>
          <w:sz w:val="26"/>
          <w:szCs w:val="26"/>
        </w:rPr>
        <w:t xml:space="preserve">. </w:t>
      </w:r>
    </w:p>
    <w:p w14:paraId="0C119AA1" w14:textId="321C3C1F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1.2. Цель турнира </w:t>
      </w:r>
      <w:r w:rsidR="00803C76">
        <w:rPr>
          <w:color w:val="000000" w:themeColor="text1"/>
          <w:sz w:val="26"/>
          <w:szCs w:val="26"/>
        </w:rPr>
        <w:t>–</w:t>
      </w:r>
      <w:r w:rsidRPr="00657410">
        <w:rPr>
          <w:color w:val="000000" w:themeColor="text1"/>
          <w:sz w:val="26"/>
          <w:szCs w:val="26"/>
        </w:rPr>
        <w:t xml:space="preserve"> популяризация инженерно-технической деятельности в молодежной среде, содействие развитию инженерного образования. </w:t>
      </w:r>
    </w:p>
    <w:p w14:paraId="1A65C225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Задачи: </w:t>
      </w:r>
    </w:p>
    <w:p w14:paraId="4CD5CCFF" w14:textId="1AF3AEBA" w:rsidR="00325683" w:rsidRPr="00657410" w:rsidRDefault="00325683" w:rsidP="00DE3A6E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привлечение школьников к научно-техническому творчеству; </w:t>
      </w:r>
    </w:p>
    <w:p w14:paraId="41263E62" w14:textId="65BD311C" w:rsidR="00325683" w:rsidRPr="00657410" w:rsidRDefault="00325683" w:rsidP="00DE3A6E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формирование новых знаний, умений и компетенций у школьников в области инженерно-технической деятельности; </w:t>
      </w:r>
    </w:p>
    <w:p w14:paraId="73341715" w14:textId="18C1771B" w:rsidR="00325683" w:rsidRPr="00657410" w:rsidRDefault="00325683" w:rsidP="00DE3A6E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развитие взаимодействия между школами в рамках реализации проекта по развитию инженерного мышления обучающихся; </w:t>
      </w:r>
    </w:p>
    <w:p w14:paraId="30666688" w14:textId="6ECE5D3D" w:rsidR="00325683" w:rsidRPr="00657410" w:rsidRDefault="00325683" w:rsidP="00DE3A6E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реализация программ</w:t>
      </w:r>
      <w:r w:rsidR="00803C76">
        <w:rPr>
          <w:color w:val="000000" w:themeColor="text1"/>
          <w:sz w:val="26"/>
          <w:szCs w:val="26"/>
        </w:rPr>
        <w:t>ы «Уральская инженерная школа».</w:t>
      </w:r>
    </w:p>
    <w:p w14:paraId="63784A71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 xml:space="preserve">2. Организаторы турнира </w:t>
      </w:r>
    </w:p>
    <w:p w14:paraId="18CCC57E" w14:textId="203EFD56" w:rsidR="00325683" w:rsidRPr="00657410" w:rsidRDefault="00325683" w:rsidP="00803C7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6"/>
          <w:szCs w:val="26"/>
        </w:rPr>
      </w:pPr>
      <w:r w:rsidRPr="00803C76">
        <w:rPr>
          <w:b w:val="0"/>
          <w:color w:val="000000" w:themeColor="text1"/>
          <w:sz w:val="26"/>
          <w:szCs w:val="26"/>
        </w:rPr>
        <w:t xml:space="preserve">2.1. </w:t>
      </w:r>
      <w:r w:rsidR="00803C76" w:rsidRPr="00803C76">
        <w:rPr>
          <w:b w:val="0"/>
          <w:color w:val="000000" w:themeColor="text1"/>
          <w:sz w:val="26"/>
          <w:szCs w:val="26"/>
        </w:rPr>
        <w:t>Т</w:t>
      </w:r>
      <w:r w:rsidR="00335249" w:rsidRPr="00803C76">
        <w:rPr>
          <w:b w:val="0"/>
          <w:bCs w:val="0"/>
          <w:color w:val="000000" w:themeColor="text1"/>
          <w:sz w:val="26"/>
          <w:szCs w:val="26"/>
        </w:rPr>
        <w:t>ур</w:t>
      </w:r>
      <w:r w:rsidR="00335249" w:rsidRPr="00657410">
        <w:rPr>
          <w:b w:val="0"/>
          <w:bCs w:val="0"/>
          <w:color w:val="000000" w:themeColor="text1"/>
          <w:sz w:val="26"/>
          <w:szCs w:val="26"/>
        </w:rPr>
        <w:t>нир проводится по инициативе и поддержке филиала «Нижнетагильский институт испытания металлов» ФКП «НИО «ГБИП России»</w:t>
      </w:r>
      <w:r w:rsidR="00803C76">
        <w:rPr>
          <w:b w:val="0"/>
          <w:bCs w:val="0"/>
          <w:color w:val="000000" w:themeColor="text1"/>
          <w:sz w:val="26"/>
          <w:szCs w:val="26"/>
        </w:rPr>
        <w:t>.</w:t>
      </w:r>
      <w:r w:rsidR="00335249" w:rsidRPr="00657410">
        <w:rPr>
          <w:b w:val="0"/>
          <w:bCs w:val="0"/>
          <w:color w:val="000000" w:themeColor="text1"/>
          <w:sz w:val="26"/>
          <w:szCs w:val="26"/>
        </w:rPr>
        <w:t xml:space="preserve"> Организатором </w:t>
      </w:r>
      <w:r w:rsidR="006526EF" w:rsidRPr="00657410">
        <w:rPr>
          <w:b w:val="0"/>
          <w:bCs w:val="0"/>
          <w:color w:val="000000" w:themeColor="text1"/>
          <w:sz w:val="26"/>
          <w:szCs w:val="26"/>
        </w:rPr>
        <w:t>турнира</w:t>
      </w:r>
      <w:r w:rsidR="00335249" w:rsidRPr="00657410">
        <w:rPr>
          <w:b w:val="0"/>
          <w:bCs w:val="0"/>
          <w:color w:val="000000" w:themeColor="text1"/>
          <w:sz w:val="26"/>
          <w:szCs w:val="26"/>
        </w:rPr>
        <w:t xml:space="preserve"> является МАОУ СОШ №100 г. Нижний Тагил (далее </w:t>
      </w:r>
      <w:r w:rsidR="00803C76">
        <w:rPr>
          <w:b w:val="0"/>
          <w:bCs w:val="0"/>
          <w:color w:val="000000" w:themeColor="text1"/>
          <w:sz w:val="26"/>
          <w:szCs w:val="26"/>
        </w:rPr>
        <w:t xml:space="preserve">– </w:t>
      </w:r>
      <w:r w:rsidR="00335249" w:rsidRPr="00657410">
        <w:rPr>
          <w:b w:val="0"/>
          <w:bCs w:val="0"/>
          <w:color w:val="000000" w:themeColor="text1"/>
          <w:sz w:val="26"/>
          <w:szCs w:val="26"/>
        </w:rPr>
        <w:t>Организатор).</w:t>
      </w:r>
    </w:p>
    <w:p w14:paraId="02C13098" w14:textId="3B70CC88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2.2. Оргкомитет создается из состава педагогов М</w:t>
      </w:r>
      <w:r w:rsidR="00335249" w:rsidRPr="00657410">
        <w:rPr>
          <w:color w:val="000000" w:themeColor="text1"/>
          <w:sz w:val="26"/>
          <w:szCs w:val="26"/>
        </w:rPr>
        <w:t>А</w:t>
      </w:r>
      <w:r w:rsidRPr="00657410">
        <w:rPr>
          <w:color w:val="000000" w:themeColor="text1"/>
          <w:sz w:val="26"/>
          <w:szCs w:val="26"/>
        </w:rPr>
        <w:t xml:space="preserve">ОУ СОШ № </w:t>
      </w:r>
      <w:r w:rsidR="00335249" w:rsidRPr="00657410">
        <w:rPr>
          <w:color w:val="000000" w:themeColor="text1"/>
          <w:sz w:val="26"/>
          <w:szCs w:val="26"/>
        </w:rPr>
        <w:t>100</w:t>
      </w:r>
      <w:r w:rsidRPr="00657410">
        <w:rPr>
          <w:color w:val="000000" w:themeColor="text1"/>
          <w:sz w:val="26"/>
          <w:szCs w:val="26"/>
        </w:rPr>
        <w:t xml:space="preserve">, </w:t>
      </w:r>
      <w:r w:rsidR="00335249" w:rsidRPr="00657410">
        <w:rPr>
          <w:color w:val="000000" w:themeColor="text1"/>
          <w:sz w:val="26"/>
          <w:szCs w:val="26"/>
        </w:rPr>
        <w:t>специалистов филиала «Нижнетагильский институт испытания металлов» ФКП «НИО «ГБИП России», представителей НТИ (ф)</w:t>
      </w:r>
      <w:r w:rsidR="00B9577A">
        <w:rPr>
          <w:color w:val="000000" w:themeColor="text1"/>
          <w:sz w:val="26"/>
          <w:szCs w:val="26"/>
        </w:rPr>
        <w:t xml:space="preserve"> </w:t>
      </w:r>
      <w:r w:rsidR="00B9577A" w:rsidRPr="00B9577A">
        <w:rPr>
          <w:color w:val="000000" w:themeColor="text1"/>
          <w:sz w:val="26"/>
          <w:szCs w:val="26"/>
        </w:rPr>
        <w:t>«</w:t>
      </w:r>
      <w:proofErr w:type="spellStart"/>
      <w:r w:rsidR="00B9577A" w:rsidRPr="00B9577A">
        <w:rPr>
          <w:color w:val="000000" w:themeColor="text1"/>
          <w:sz w:val="26"/>
          <w:szCs w:val="26"/>
        </w:rPr>
        <w:t>УрФУ</w:t>
      </w:r>
      <w:proofErr w:type="spellEnd"/>
      <w:r w:rsidR="00B9577A" w:rsidRPr="00B9577A">
        <w:rPr>
          <w:color w:val="000000" w:themeColor="text1"/>
          <w:sz w:val="26"/>
          <w:szCs w:val="26"/>
        </w:rPr>
        <w:t xml:space="preserve"> имени первого Президента России Б.Н. Ельцина»</w:t>
      </w:r>
      <w:r w:rsidR="00B9577A">
        <w:rPr>
          <w:color w:val="000000" w:themeColor="text1"/>
          <w:sz w:val="26"/>
          <w:szCs w:val="26"/>
        </w:rPr>
        <w:t>;</w:t>
      </w:r>
    </w:p>
    <w:p w14:paraId="4871E513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2.3. Оргкомитет разрабатывает порядок проведения турнира, формирует экспертный совет (жюри) турнира, утверждает порядок награждения, создает информационное поле для продвижения, сопровождения и подведения итогов турнира. </w:t>
      </w:r>
    </w:p>
    <w:p w14:paraId="546DEA09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 xml:space="preserve">3. Место и время проведения </w:t>
      </w:r>
    </w:p>
    <w:p w14:paraId="17B84DD6" w14:textId="2B89803E" w:rsidR="00335249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Турнир проводится </w:t>
      </w:r>
      <w:r w:rsidR="00335249" w:rsidRPr="00657410">
        <w:rPr>
          <w:color w:val="000000" w:themeColor="text1"/>
          <w:sz w:val="26"/>
          <w:szCs w:val="26"/>
        </w:rPr>
        <w:t>12 апреля 2024</w:t>
      </w:r>
      <w:r w:rsidRPr="00657410">
        <w:rPr>
          <w:color w:val="000000" w:themeColor="text1"/>
          <w:sz w:val="26"/>
          <w:szCs w:val="26"/>
        </w:rPr>
        <w:t xml:space="preserve"> года в здании </w:t>
      </w:r>
      <w:r w:rsidR="00335249" w:rsidRPr="00657410">
        <w:rPr>
          <w:color w:val="000000" w:themeColor="text1"/>
          <w:sz w:val="26"/>
          <w:szCs w:val="26"/>
        </w:rPr>
        <w:t>МАОУ СОШ №100</w:t>
      </w:r>
      <w:r w:rsidRPr="00657410">
        <w:rPr>
          <w:color w:val="000000" w:themeColor="text1"/>
          <w:sz w:val="26"/>
          <w:szCs w:val="26"/>
        </w:rPr>
        <w:t xml:space="preserve"> (г. Нижний Тагил, </w:t>
      </w:r>
      <w:r w:rsidR="00335249" w:rsidRPr="00657410">
        <w:rPr>
          <w:color w:val="000000" w:themeColor="text1"/>
          <w:sz w:val="26"/>
          <w:szCs w:val="26"/>
        </w:rPr>
        <w:t>ул. А.З. Смелянского д.</w:t>
      </w:r>
      <w:r w:rsidR="00803C76">
        <w:rPr>
          <w:color w:val="000000" w:themeColor="text1"/>
          <w:sz w:val="26"/>
          <w:szCs w:val="26"/>
        </w:rPr>
        <w:t xml:space="preserve"> </w:t>
      </w:r>
      <w:r w:rsidR="00335249" w:rsidRPr="00657410">
        <w:rPr>
          <w:color w:val="000000" w:themeColor="text1"/>
          <w:sz w:val="26"/>
          <w:szCs w:val="26"/>
        </w:rPr>
        <w:t>5</w:t>
      </w:r>
      <w:r w:rsidRPr="00657410">
        <w:rPr>
          <w:color w:val="000000" w:themeColor="text1"/>
          <w:sz w:val="26"/>
          <w:szCs w:val="26"/>
        </w:rPr>
        <w:t xml:space="preserve">). </w:t>
      </w:r>
    </w:p>
    <w:p w14:paraId="148EDA2B" w14:textId="6E499193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>4. Участни</w:t>
      </w:r>
      <w:r w:rsidR="00803C76">
        <w:rPr>
          <w:b/>
          <w:bCs/>
          <w:color w:val="000000" w:themeColor="text1"/>
          <w:sz w:val="26"/>
          <w:szCs w:val="26"/>
        </w:rPr>
        <w:t>ки турнира и условия их допуска</w:t>
      </w:r>
    </w:p>
    <w:p w14:paraId="47546BC7" w14:textId="6A75AC2F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4.1. К участию в турнире допускаются ученики 8 классов школ </w:t>
      </w:r>
      <w:r w:rsidR="00803C76">
        <w:rPr>
          <w:color w:val="000000" w:themeColor="text1"/>
          <w:sz w:val="26"/>
          <w:szCs w:val="26"/>
        </w:rPr>
        <w:t>Г</w:t>
      </w:r>
      <w:r w:rsidR="00335249" w:rsidRPr="00657410">
        <w:rPr>
          <w:color w:val="000000" w:themeColor="text1"/>
          <w:sz w:val="26"/>
          <w:szCs w:val="26"/>
        </w:rPr>
        <w:t>орнозаводского управленческого округа</w:t>
      </w:r>
      <w:r w:rsidRPr="00657410">
        <w:rPr>
          <w:color w:val="000000" w:themeColor="text1"/>
          <w:sz w:val="26"/>
          <w:szCs w:val="26"/>
        </w:rPr>
        <w:t>, своевременн</w:t>
      </w:r>
      <w:r w:rsidR="00803C76">
        <w:rPr>
          <w:color w:val="000000" w:themeColor="text1"/>
          <w:sz w:val="26"/>
          <w:szCs w:val="26"/>
        </w:rPr>
        <w:t>о подавшие заявку в Оргкомитет.</w:t>
      </w:r>
    </w:p>
    <w:p w14:paraId="0CB78810" w14:textId="59E81716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4.2. Участие в турнире команд</w:t>
      </w:r>
      <w:r w:rsidR="00803C76">
        <w:rPr>
          <w:color w:val="000000" w:themeColor="text1"/>
          <w:sz w:val="26"/>
          <w:szCs w:val="26"/>
        </w:rPr>
        <w:t>ное. Состав команды 4 человека.</w:t>
      </w:r>
    </w:p>
    <w:p w14:paraId="77EB8E53" w14:textId="1667CBC2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4.3. Команды должны присутствовать в сопровождении представителей учебного заведения, которые уполномочены сопровождать обучающихся приказом руководите</w:t>
      </w:r>
      <w:r w:rsidR="00803C76">
        <w:rPr>
          <w:color w:val="000000" w:themeColor="text1"/>
          <w:sz w:val="26"/>
          <w:szCs w:val="26"/>
        </w:rPr>
        <w:t>ля образовательной организации.</w:t>
      </w:r>
    </w:p>
    <w:p w14:paraId="22BFEF0E" w14:textId="77777777" w:rsidR="00325683" w:rsidRPr="00657410" w:rsidRDefault="00325683" w:rsidP="00803C76">
      <w:pPr>
        <w:pStyle w:val="Default"/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 xml:space="preserve">5. Порядок подачи заявок на участие </w:t>
      </w:r>
    </w:p>
    <w:p w14:paraId="3842AAF4" w14:textId="79ECA987" w:rsidR="00335249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5.1. Заявка на участие в </w:t>
      </w:r>
      <w:r w:rsidR="00803C76">
        <w:rPr>
          <w:color w:val="000000" w:themeColor="text1"/>
          <w:sz w:val="26"/>
          <w:szCs w:val="26"/>
        </w:rPr>
        <w:t>Турнире</w:t>
      </w:r>
      <w:r w:rsidRPr="00657410">
        <w:rPr>
          <w:color w:val="000000" w:themeColor="text1"/>
          <w:sz w:val="26"/>
          <w:szCs w:val="26"/>
        </w:rPr>
        <w:t xml:space="preserve"> подается </w:t>
      </w:r>
      <w:r w:rsidRPr="00657410">
        <w:rPr>
          <w:b/>
          <w:bCs/>
          <w:color w:val="000000" w:themeColor="text1"/>
          <w:sz w:val="26"/>
          <w:szCs w:val="26"/>
        </w:rPr>
        <w:t xml:space="preserve">до </w:t>
      </w:r>
      <w:r w:rsidR="00335249" w:rsidRPr="00657410">
        <w:rPr>
          <w:b/>
          <w:bCs/>
          <w:color w:val="000000" w:themeColor="text1"/>
          <w:sz w:val="26"/>
          <w:szCs w:val="26"/>
        </w:rPr>
        <w:t>30 марта 2024</w:t>
      </w:r>
      <w:r w:rsidRPr="00657410">
        <w:rPr>
          <w:b/>
          <w:bCs/>
          <w:color w:val="000000" w:themeColor="text1"/>
          <w:sz w:val="26"/>
          <w:szCs w:val="26"/>
        </w:rPr>
        <w:t xml:space="preserve"> </w:t>
      </w:r>
      <w:r w:rsidRPr="00657410">
        <w:rPr>
          <w:color w:val="000000" w:themeColor="text1"/>
          <w:sz w:val="26"/>
          <w:szCs w:val="26"/>
        </w:rPr>
        <w:t xml:space="preserve">г. </w:t>
      </w:r>
      <w:r w:rsidR="00335249" w:rsidRPr="00657410">
        <w:rPr>
          <w:color w:val="000000" w:themeColor="text1"/>
          <w:sz w:val="26"/>
          <w:szCs w:val="26"/>
        </w:rPr>
        <w:t xml:space="preserve">Порядок отбора команд, получающих приглашение к участию в турнире: </w:t>
      </w:r>
    </w:p>
    <w:p w14:paraId="08300452" w14:textId="3F1608B7" w:rsidR="006526EF" w:rsidRPr="00803C76" w:rsidRDefault="00335249" w:rsidP="00470B32">
      <w:pPr>
        <w:pStyle w:val="Default"/>
        <w:ind w:firstLine="709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5.2. </w:t>
      </w:r>
      <w:r w:rsidR="00470B32">
        <w:rPr>
          <w:color w:val="000000" w:themeColor="text1"/>
          <w:sz w:val="26"/>
          <w:szCs w:val="26"/>
        </w:rPr>
        <w:t>О</w:t>
      </w:r>
      <w:r w:rsidRPr="00657410">
        <w:rPr>
          <w:rFonts w:eastAsia="Times New Roman"/>
          <w:color w:val="000000" w:themeColor="text1"/>
          <w:sz w:val="26"/>
          <w:szCs w:val="26"/>
        </w:rPr>
        <w:t>бучающиеся должны пройти регистрацию по ссылке</w:t>
      </w:r>
      <w:r w:rsidRPr="00657410">
        <w:rPr>
          <w:color w:val="000000" w:themeColor="text1"/>
          <w:sz w:val="26"/>
          <w:szCs w:val="26"/>
        </w:rPr>
        <w:t xml:space="preserve"> </w:t>
      </w:r>
      <w:hyperlink r:id="rId12" w:history="1">
        <w:r w:rsidR="006526EF" w:rsidRPr="00657410">
          <w:rPr>
            <w:rStyle w:val="ab"/>
            <w:color w:val="000000" w:themeColor="text1"/>
            <w:sz w:val="26"/>
            <w:szCs w:val="26"/>
          </w:rPr>
          <w:t>https://forms.yandex.ru/cloud/65ac42b2e010db78cff903db/</w:t>
        </w:r>
      </w:hyperlink>
      <w:r w:rsidR="00470B32">
        <w:rPr>
          <w:rFonts w:eastAsia="Times New Roman"/>
          <w:color w:val="000000" w:themeColor="text1"/>
          <w:sz w:val="26"/>
          <w:szCs w:val="26"/>
        </w:rPr>
        <w:t>. У</w:t>
      </w:r>
      <w:r w:rsidRPr="00803C76">
        <w:rPr>
          <w:rFonts w:eastAsia="Times New Roman"/>
          <w:color w:val="000000" w:themeColor="text1"/>
          <w:sz w:val="26"/>
          <w:szCs w:val="26"/>
        </w:rPr>
        <w:t xml:space="preserve">частникам, прошедшим регистрацию на указанную в регистрационной форме электронную почту, придет письмо с подтверждением участия в </w:t>
      </w:r>
      <w:r w:rsidR="006526EF" w:rsidRPr="00803C76">
        <w:rPr>
          <w:rFonts w:eastAsia="Times New Roman"/>
          <w:color w:val="000000" w:themeColor="text1"/>
          <w:sz w:val="26"/>
          <w:szCs w:val="26"/>
        </w:rPr>
        <w:t>турнире</w:t>
      </w:r>
      <w:r w:rsidRPr="00803C76">
        <w:rPr>
          <w:rFonts w:eastAsia="Times New Roman"/>
          <w:color w:val="000000" w:themeColor="text1"/>
          <w:sz w:val="26"/>
          <w:szCs w:val="26"/>
        </w:rPr>
        <w:t>, а также информационное письмо с рег</w:t>
      </w:r>
      <w:r w:rsidR="00470B32">
        <w:rPr>
          <w:rFonts w:eastAsia="Times New Roman"/>
          <w:color w:val="000000" w:themeColor="text1"/>
          <w:sz w:val="26"/>
          <w:szCs w:val="26"/>
        </w:rPr>
        <w:t>ламентом проведения мероприятия.</w:t>
      </w:r>
    </w:p>
    <w:p w14:paraId="3522784F" w14:textId="2138E63C" w:rsidR="00335249" w:rsidRPr="00803C76" w:rsidRDefault="00470B32" w:rsidP="00803C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560"/>
        </w:tabs>
        <w:ind w:firstLine="709"/>
        <w:jc w:val="both"/>
        <w:rPr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5.3. Д</w:t>
      </w:r>
      <w:r w:rsidR="00335249" w:rsidRP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ля оперативного разрешения технических проблем, возникших при регистрации команды, по вопросам участия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Турнире и </w:t>
      </w:r>
      <w:r w:rsidR="00335249" w:rsidRP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по регламенту проведения мероприятия следует обращаться к ответственному лицу Батуриной Анне Дмитриевне </w:t>
      </w:r>
      <w:r w:rsidR="00335249" w:rsidRP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по телефону +7 922 023 5554 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ли</w:t>
      </w:r>
      <w:r w:rsidR="00335249" w:rsidRP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по электронной почте 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proofErr w:type="spellStart"/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</w:rPr>
        <w:t>baturina</w:t>
      </w:r>
      <w:proofErr w:type="spellEnd"/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@</w:t>
      </w:r>
      <w:proofErr w:type="spellStart"/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</w:rPr>
        <w:t>gmail</w:t>
      </w:r>
      <w:proofErr w:type="spellEnd"/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</w:rPr>
        <w:t>com</w:t>
      </w:r>
      <w:r w:rsidR="00335249" w:rsidRP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066E4339" w14:textId="60FD5572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5.</w:t>
      </w:r>
      <w:r w:rsidR="00470B32">
        <w:rPr>
          <w:color w:val="000000" w:themeColor="text1"/>
          <w:sz w:val="26"/>
          <w:szCs w:val="26"/>
        </w:rPr>
        <w:t>4</w:t>
      </w:r>
      <w:r w:rsidR="006526EF" w:rsidRPr="00657410">
        <w:rPr>
          <w:color w:val="000000" w:themeColor="text1"/>
          <w:sz w:val="26"/>
          <w:szCs w:val="26"/>
        </w:rPr>
        <w:t>.</w:t>
      </w:r>
      <w:r w:rsidRPr="00657410">
        <w:rPr>
          <w:color w:val="000000" w:themeColor="text1"/>
          <w:sz w:val="26"/>
          <w:szCs w:val="26"/>
        </w:rPr>
        <w:t xml:space="preserve"> Количество команд, участвующих в чемпионате не более 1</w:t>
      </w:r>
      <w:r w:rsidR="006526EF" w:rsidRPr="00657410">
        <w:rPr>
          <w:color w:val="000000" w:themeColor="text1"/>
          <w:sz w:val="26"/>
          <w:szCs w:val="26"/>
        </w:rPr>
        <w:t>2</w:t>
      </w:r>
      <w:r w:rsidRPr="00657410">
        <w:rPr>
          <w:color w:val="000000" w:themeColor="text1"/>
          <w:sz w:val="26"/>
          <w:szCs w:val="26"/>
        </w:rPr>
        <w:t xml:space="preserve">. При большом количестве заявок их прием Оргкомитетом может быть прекращен до заявленной даты. Командам, не вошедшим в список участников, направляется уведомительное письмо об отказе в участии на электронный адрес, с которого поступила заявка. </w:t>
      </w:r>
    </w:p>
    <w:p w14:paraId="4F1590FC" w14:textId="77777777" w:rsidR="00325683" w:rsidRPr="00657410" w:rsidRDefault="00325683" w:rsidP="00470B32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 xml:space="preserve">6. Этапы турнира: </w:t>
      </w:r>
    </w:p>
    <w:p w14:paraId="096804FE" w14:textId="77777777" w:rsidR="00325683" w:rsidRPr="00657410" w:rsidRDefault="00325683" w:rsidP="00803C76">
      <w:pPr>
        <w:pStyle w:val="Default"/>
        <w:ind w:left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6.1. Основными этапами являются: </w:t>
      </w:r>
    </w:p>
    <w:p w14:paraId="769437E5" w14:textId="4C67B214" w:rsidR="00325683" w:rsidRPr="00657410" w:rsidRDefault="00470B32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открытие турнира;</w:t>
      </w:r>
    </w:p>
    <w:p w14:paraId="2F31522A" w14:textId="2361DA0B" w:rsidR="00325683" w:rsidRPr="00657410" w:rsidRDefault="00325683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решение </w:t>
      </w:r>
      <w:r w:rsidR="006526EF" w:rsidRPr="00657410">
        <w:rPr>
          <w:color w:val="000000" w:themeColor="text1"/>
          <w:sz w:val="26"/>
          <w:szCs w:val="26"/>
        </w:rPr>
        <w:t>экспериментальных и качественных задач по физике</w:t>
      </w:r>
      <w:r w:rsidR="00470B32">
        <w:rPr>
          <w:color w:val="000000" w:themeColor="text1"/>
          <w:sz w:val="26"/>
          <w:szCs w:val="26"/>
        </w:rPr>
        <w:t>;</w:t>
      </w:r>
    </w:p>
    <w:p w14:paraId="1229E669" w14:textId="3FCF6A69" w:rsidR="00325683" w:rsidRPr="00657410" w:rsidRDefault="00325683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конструирование и презентация зад</w:t>
      </w:r>
      <w:r w:rsidR="00470B32">
        <w:rPr>
          <w:color w:val="000000" w:themeColor="text1"/>
          <w:sz w:val="26"/>
          <w:szCs w:val="26"/>
        </w:rPr>
        <w:t>анного технического устройства;</w:t>
      </w:r>
    </w:p>
    <w:p w14:paraId="6C78F2C1" w14:textId="0167CBE6" w:rsidR="00325683" w:rsidRPr="00657410" w:rsidRDefault="00325683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экспертиза устройств (их работоспособность и выполнен</w:t>
      </w:r>
      <w:r w:rsidR="00470B32">
        <w:rPr>
          <w:color w:val="000000" w:themeColor="text1"/>
          <w:sz w:val="26"/>
          <w:szCs w:val="26"/>
        </w:rPr>
        <w:t>ие функционального назначения);</w:t>
      </w:r>
    </w:p>
    <w:p w14:paraId="7705C12F" w14:textId="2BCD8822" w:rsidR="00325683" w:rsidRPr="00657410" w:rsidRDefault="00325683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подведение</w:t>
      </w:r>
      <w:r w:rsidR="00470B32">
        <w:rPr>
          <w:color w:val="000000" w:themeColor="text1"/>
          <w:sz w:val="26"/>
          <w:szCs w:val="26"/>
        </w:rPr>
        <w:t xml:space="preserve"> итогов и награждение;</w:t>
      </w:r>
    </w:p>
    <w:p w14:paraId="32D117A5" w14:textId="0F3FE53B" w:rsidR="00325683" w:rsidRPr="00657410" w:rsidRDefault="00325683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закрытие турнира. </w:t>
      </w:r>
    </w:p>
    <w:p w14:paraId="1A84DA41" w14:textId="1C7BEDCA" w:rsidR="00325683" w:rsidRPr="00657410" w:rsidRDefault="00325683" w:rsidP="00470B32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>7. Подведение и</w:t>
      </w:r>
      <w:r w:rsidR="00470B32">
        <w:rPr>
          <w:b/>
          <w:bCs/>
          <w:color w:val="000000" w:themeColor="text1"/>
          <w:sz w:val="26"/>
          <w:szCs w:val="26"/>
        </w:rPr>
        <w:t>тогов и награждение победителей</w:t>
      </w:r>
    </w:p>
    <w:p w14:paraId="75B5A3C3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7.1. Экспертиза выполнения командами заданий в ходе турнира осуществляется жюри, которое состоит из представителей </w:t>
      </w:r>
      <w:r w:rsidR="006526EF" w:rsidRPr="00657410">
        <w:rPr>
          <w:color w:val="000000" w:themeColor="text1"/>
          <w:sz w:val="26"/>
          <w:szCs w:val="26"/>
        </w:rPr>
        <w:t>филиала «Нижнетагильский институт испытания металлов» ФКП «НИО «ГБИП России»</w:t>
      </w:r>
      <w:r w:rsidRPr="00657410">
        <w:rPr>
          <w:color w:val="000000" w:themeColor="text1"/>
          <w:sz w:val="26"/>
          <w:szCs w:val="26"/>
        </w:rPr>
        <w:t xml:space="preserve">, организаторов мероприятия. </w:t>
      </w:r>
    </w:p>
    <w:p w14:paraId="545859DD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7.2. Жюри оценивает: </w:t>
      </w:r>
    </w:p>
    <w:p w14:paraId="5C7C4E06" w14:textId="5BFFA4A2" w:rsidR="00325683" w:rsidRPr="00657410" w:rsidRDefault="00325683" w:rsidP="00DE3A6E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ответы команды по критериям, указанным в</w:t>
      </w:r>
      <w:r w:rsidR="006526EF" w:rsidRPr="00657410">
        <w:rPr>
          <w:color w:val="000000" w:themeColor="text1"/>
          <w:sz w:val="26"/>
          <w:szCs w:val="26"/>
        </w:rPr>
        <w:t xml:space="preserve"> экспериментальных </w:t>
      </w:r>
      <w:r w:rsidRPr="00657410">
        <w:rPr>
          <w:color w:val="000000" w:themeColor="text1"/>
          <w:sz w:val="26"/>
          <w:szCs w:val="26"/>
        </w:rPr>
        <w:t xml:space="preserve">задачах; </w:t>
      </w:r>
    </w:p>
    <w:p w14:paraId="27CA14BF" w14:textId="50016705" w:rsidR="00325683" w:rsidRPr="00657410" w:rsidRDefault="00325683" w:rsidP="00DE3A6E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результат командной работы (техническое устройство) оценивается по критериям: функциональность, эстетичность, оригинальность конструкции, работоспособность, наличие дополнительных функций; </w:t>
      </w:r>
    </w:p>
    <w:p w14:paraId="0E8AB1B1" w14:textId="2A4FCBE8" w:rsidR="00325683" w:rsidRPr="00657410" w:rsidRDefault="00325683" w:rsidP="00DE3A6E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командную работу участников (в ходе соревнования) оценивают по критериям: сплочённость и слаженность работы, включенность всех участников команды в процесс, культура, взаимное уважение и этика поведения членов команды по отношению ко всем участникам соревнований; </w:t>
      </w:r>
    </w:p>
    <w:p w14:paraId="79CF7FA8" w14:textId="21F88FB7" w:rsidR="006526EF" w:rsidRPr="00657410" w:rsidRDefault="00657410" w:rsidP="00803C76">
      <w:pPr>
        <w:pStyle w:val="a3"/>
        <w:tabs>
          <w:tab w:val="left" w:pos="0"/>
          <w:tab w:val="left" w:pos="1276"/>
          <w:tab w:val="left" w:pos="1560"/>
        </w:tabs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8</w:t>
      </w:r>
      <w:r w:rsidR="006526EF" w:rsidRPr="00657410">
        <w:rPr>
          <w:color w:val="000000" w:themeColor="text1"/>
          <w:sz w:val="26"/>
          <w:szCs w:val="26"/>
        </w:rPr>
        <w:t>. Порядок опр</w:t>
      </w:r>
      <w:r w:rsidR="00470B32">
        <w:rPr>
          <w:color w:val="000000" w:themeColor="text1"/>
          <w:sz w:val="26"/>
          <w:szCs w:val="26"/>
        </w:rPr>
        <w:t>еделения победителей и призеров</w:t>
      </w:r>
    </w:p>
    <w:p w14:paraId="28613E41" w14:textId="3729B24F" w:rsidR="006526EF" w:rsidRPr="00470B32" w:rsidRDefault="00470B32" w:rsidP="00470B3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8.1. </w:t>
      </w:r>
      <w:r w:rsidR="006526EF" w:rsidRPr="00470B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По результатам участия команд в </w:t>
      </w:r>
      <w:r w:rsidRPr="00470B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Т</w:t>
      </w:r>
      <w:r w:rsidR="006526EF" w:rsidRPr="00470B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урнире определяются победители и призеры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6EF1E5FF" w14:textId="143C24FC" w:rsidR="006526EF" w:rsidRPr="00657410" w:rsidRDefault="00A634B2" w:rsidP="00470B3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8.2. </w:t>
      </w:r>
      <w:r w:rsidR="006526EF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Победителям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и призерам</w:t>
      </w:r>
      <w:r w:rsidR="006526EF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Т</w:t>
      </w:r>
      <w:r w:rsidR="006526EF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урнира вручаются дипломы. </w:t>
      </w:r>
    </w:p>
    <w:p w14:paraId="51115B53" w14:textId="77777777" w:rsidR="005A7BC3" w:rsidRPr="00657410" w:rsidRDefault="005A7BC3" w:rsidP="005A7BC3">
      <w:pPr>
        <w:pStyle w:val="a3"/>
        <w:ind w:left="5103"/>
        <w:jc w:val="left"/>
        <w:rPr>
          <w:b w:val="0"/>
          <w:color w:val="000000" w:themeColor="text1"/>
          <w:sz w:val="26"/>
          <w:szCs w:val="26"/>
        </w:rPr>
      </w:pPr>
    </w:p>
    <w:p w14:paraId="21E96A60" w14:textId="77777777" w:rsidR="006C170D" w:rsidRPr="00657410" w:rsidRDefault="006C170D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b/>
          <w:color w:val="000000" w:themeColor="text1"/>
          <w:sz w:val="26"/>
          <w:szCs w:val="26"/>
          <w:lang w:val="ru-RU"/>
        </w:rPr>
        <w:br w:type="page"/>
      </w:r>
    </w:p>
    <w:p w14:paraId="12A2BBF2" w14:textId="77777777" w:rsidR="00657410" w:rsidRPr="00FA4211" w:rsidRDefault="00657410" w:rsidP="00657410">
      <w:pPr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lastRenderedPageBreak/>
        <w:t>Приложение 3</w:t>
      </w:r>
    </w:p>
    <w:p w14:paraId="0810E8F1" w14:textId="77777777" w:rsidR="00335249" w:rsidRPr="00FA4211" w:rsidRDefault="00657410" w:rsidP="0033524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Положение</w:t>
      </w:r>
    </w:p>
    <w:p w14:paraId="0BC5179B" w14:textId="3E11672C" w:rsidR="00335249" w:rsidRPr="00FA4211" w:rsidRDefault="00335249" w:rsidP="0033524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о проведении </w:t>
      </w:r>
      <w:r w:rsidR="004E0AF2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окружного</w:t>
      </w: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конкурса</w:t>
      </w:r>
    </w:p>
    <w:p w14:paraId="232755AD" w14:textId="77777777" w:rsidR="00335249" w:rsidRPr="00FA4211" w:rsidRDefault="00335249" w:rsidP="0033524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научно-исследовательских проектов по физике</w:t>
      </w:r>
      <w:r w:rsidR="00657410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в области технических знаний</w:t>
      </w:r>
    </w:p>
    <w:p w14:paraId="370E8273" w14:textId="77777777" w:rsidR="00335249" w:rsidRPr="00FA4211" w:rsidRDefault="00335249" w:rsidP="00335249">
      <w:pPr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u-RU"/>
        </w:rPr>
      </w:pPr>
    </w:p>
    <w:p w14:paraId="42AF3CE2" w14:textId="77777777" w:rsidR="00335249" w:rsidRPr="00FA4211" w:rsidRDefault="00335249" w:rsidP="00657410">
      <w:pPr>
        <w:ind w:firstLine="709"/>
        <w:rPr>
          <w:rStyle w:val="af0"/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Style w:val="af0"/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1. Общие положения</w:t>
      </w:r>
    </w:p>
    <w:p w14:paraId="57BF9267" w14:textId="61282CA4" w:rsidR="00335249" w:rsidRPr="00FA4211" w:rsidRDefault="004E0AF2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Окружной</w:t>
      </w:r>
      <w:r w:rsidR="00335249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конкурс научно-исследовательских проектов по физике (далее – Конкурс) проводится в рамках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форума в области технических знаний среди школьников. </w:t>
      </w:r>
      <w:r w:rsidR="00335249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Для организации и проведения Конкурса создан организационный комитет, в состав которого входят представители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МАОУ СОШ №100</w:t>
      </w:r>
      <w:r w:rsidR="00335249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,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филиала «Нижнетагильский институт испытания металлов» ФКП «НИО «ГБИП России»,</w:t>
      </w:r>
      <w:r w:rsidR="00335249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и Нижнетагильского технологического института филиала </w:t>
      </w:r>
      <w:r w:rsidR="00B9577A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«</w:t>
      </w:r>
      <w:proofErr w:type="spellStart"/>
      <w:r w:rsidR="00B9577A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УрФУ</w:t>
      </w:r>
      <w:proofErr w:type="spellEnd"/>
      <w:r w:rsidR="00B9577A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им</w:t>
      </w:r>
      <w:r w:rsidR="007E2ADD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B9577A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первого Президента России Б.Н. Ельцина»</w:t>
      </w:r>
      <w:r w:rsidR="00335249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 Оргкомитет определяет порядок и регламент проведения Конкурса, комплектует состав жюри.</w:t>
      </w:r>
    </w:p>
    <w:p w14:paraId="6B604D43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880E6FE" w14:textId="77777777" w:rsidR="00335249" w:rsidRPr="00FA4211" w:rsidRDefault="00335249" w:rsidP="007E2ADD">
      <w:pPr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2. Цели и задачи конкурса</w:t>
      </w:r>
    </w:p>
    <w:p w14:paraId="342A8E71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Основной целью Конкурса является: повышение престижности школьного предмета «физика» и усиление мотивационной составляющей образовательного процесса в этой области знаний.</w:t>
      </w:r>
    </w:p>
    <w:p w14:paraId="5FA75BAB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Задачами</w:t>
      </w:r>
      <w:proofErr w:type="spell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Конкурса</w:t>
      </w:r>
      <w:proofErr w:type="spell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являются</w:t>
      </w:r>
      <w:proofErr w:type="spell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32748810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стимулирование у школьников интереса к творческо-конструкторской деятельности и научно-исследовательской работе;</w:t>
      </w:r>
    </w:p>
    <w:p w14:paraId="3B949897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выявление и поддержка талантливых школьников;</w:t>
      </w:r>
    </w:p>
    <w:p w14:paraId="4EAEBD55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оказание помощи в профессиональном самоопределении школьников;</w:t>
      </w:r>
    </w:p>
    <w:p w14:paraId="0EC9011C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повышение</w:t>
      </w:r>
      <w:proofErr w:type="spell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престижа</w:t>
      </w:r>
      <w:proofErr w:type="spell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инженерных</w:t>
      </w:r>
      <w:proofErr w:type="spell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профессий</w:t>
      </w:r>
      <w:proofErr w:type="spell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503C45DE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распространение и популяризация научных знаний среди молодежи;</w:t>
      </w:r>
    </w:p>
    <w:p w14:paraId="3351466B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proofErr w:type="gram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расширение</w:t>
      </w:r>
      <w:proofErr w:type="spellEnd"/>
      <w:proofErr w:type="gram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политехнического</w:t>
      </w:r>
      <w:proofErr w:type="spell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кругозора</w:t>
      </w:r>
      <w:proofErr w:type="spell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учащихся</w:t>
      </w:r>
      <w:proofErr w:type="spellEnd"/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0073882" w14:textId="77777777" w:rsidR="00335249" w:rsidRPr="00FA4211" w:rsidRDefault="00335249" w:rsidP="00FA4211">
      <w:pPr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 </w:t>
      </w:r>
      <w:proofErr w:type="spellStart"/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Категория</w:t>
      </w:r>
      <w:proofErr w:type="spellEnd"/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участников</w:t>
      </w:r>
      <w:proofErr w:type="spellEnd"/>
    </w:p>
    <w:p w14:paraId="400FB190" w14:textId="5236BBA0" w:rsidR="00335249" w:rsidRPr="00FA4211" w:rsidRDefault="00335249" w:rsidP="00335249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К участию в Конкурсе приглашаются учащиеся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7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-11 классов школ </w:t>
      </w:r>
      <w:r w:rsid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Г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орнозаводского управленческого округа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 Количество участников от школы не ограничено. Один проект может представлять группа учащихся до 3 человек.</w:t>
      </w:r>
    </w:p>
    <w:p w14:paraId="351BAF17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На конкурс принимаются научно-исследовательские проекты реферативного характера в виде описания физических явлений и процессов, экспериментов, конструкторских разработок, изобретений, исторических аспектов рассматриваемой проблемы и т. п. Требования к оформлению проектных работ указаны в Приложении №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0C96B11A" w14:textId="77777777" w:rsidR="00335249" w:rsidRPr="00FA4211" w:rsidRDefault="00335249" w:rsidP="00FA4211">
      <w:pPr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4. Условия организации и проведения Конкурса</w:t>
      </w:r>
    </w:p>
    <w:p w14:paraId="0C14EAB9" w14:textId="2D8D02DE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Конкурс проводится в 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виде защиты проектов </w:t>
      </w:r>
      <w:r w:rsidR="005651C2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12 апреля 2024 г. </w:t>
      </w:r>
      <w:r w:rsidR="005651C2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н</w:t>
      </w:r>
      <w:r w:rsidR="005651C2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а базе МАОУ СОШ №100 по адресу ул. А.З. Смелянского д.</w:t>
      </w:r>
      <w:r w:rsidR="005651C2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="005651C2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5.</w:t>
      </w:r>
    </w:p>
    <w:p w14:paraId="7C1CE47C" w14:textId="5D25C52E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Проверка и оценка работ учащихся осуществляется строго по критериям Конкурса, приведенным в Приложении №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</w:p>
    <w:p w14:paraId="7B765564" w14:textId="21628F72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Образец оформления титульного листа проектной работы указан в Приложении №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515DD32C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Регламент выступления участников на конференции предусматривает публичную защиту работы с презентацией (продолжительностью до 5 минут) и дискуссию (продолжительностью до 3 минут). Мероприятие является открытым. Защита организована по параллелям. Жюри и все присутствующие, заслушав автора, имеют возможность задать вопросы, высказать собственные суждения. После 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прослушивания всех участников жюри подводит итоги и определяет победителей и призеров в каждой параллели.</w:t>
      </w:r>
    </w:p>
    <w:p w14:paraId="177B23FE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A20750D" w14:textId="396CDE80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u-RU"/>
        </w:rPr>
        <w:t>Заявки на участие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подаются не позднее </w:t>
      </w:r>
      <w:r w:rsidR="005651C2" w:rsidRPr="005651C2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30</w:t>
      </w: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="00772B4B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марта</w:t>
      </w: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202</w:t>
      </w:r>
      <w:r w:rsidR="00772B4B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г.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года на адрес электронной почты </w:t>
      </w:r>
      <w:hyperlink r:id="rId13" w:history="1"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a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ru-RU"/>
          </w:rPr>
          <w:t>.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d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ru-RU"/>
          </w:rPr>
          <w:t>.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baturina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ru-RU"/>
          </w:rPr>
          <w:t>@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gmail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ru-RU"/>
          </w:rPr>
          <w:t>.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com</w:t>
        </w:r>
      </w:hyperlink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с пометкой в теме «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окружной 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конкурс проектов по физике»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с прикрепленным файлом проектной работы.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Образец оформления заявки указан в Приложении №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7A37733F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 случае отказа от участия в конкурсе после подачи заявки, убедительно просим вас незамедлительно уведомить об этом организационный комитет.</w:t>
      </w:r>
    </w:p>
    <w:p w14:paraId="3C4D3DEF" w14:textId="77777777" w:rsidR="00335249" w:rsidRPr="00FA4211" w:rsidRDefault="00335249" w:rsidP="00335249">
      <w:pPr>
        <w:tabs>
          <w:tab w:val="left" w:pos="793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Направления, по которым выполняются проектные работы указаны в Приложении №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7A4DD203" w14:textId="20A0B28A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Контактная информация: оргкомитет конкурса: ул.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А.З. Смелянского, д.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5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, контактное лицо: Анна Дмитриевна Батурина (+7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922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023 5554)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, электронная почта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proofErr w:type="spellStart"/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baturina</w:t>
      </w:r>
      <w:proofErr w:type="spellEnd"/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@</w:t>
      </w:r>
      <w:proofErr w:type="spellStart"/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gmail</w:t>
      </w:r>
      <w:proofErr w:type="spellEnd"/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com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167EB547" w14:textId="77777777" w:rsidR="00335249" w:rsidRPr="00772B4B" w:rsidRDefault="00335249" w:rsidP="00335249">
      <w:pPr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br w:type="page"/>
      </w:r>
      <w:r w:rsidRPr="00772B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lastRenderedPageBreak/>
        <w:t xml:space="preserve">Приложение № </w:t>
      </w:r>
      <w:r w:rsidR="00772B4B" w:rsidRPr="00467F3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4</w:t>
      </w:r>
    </w:p>
    <w:p w14:paraId="15FD25C2" w14:textId="77777777" w:rsidR="00335249" w:rsidRPr="00772B4B" w:rsidRDefault="00335249" w:rsidP="00335249">
      <w:pPr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Требования к оформлению проектных работ</w:t>
      </w:r>
    </w:p>
    <w:p w14:paraId="2B9E4976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Формат страницы: А4, все поля (снизу, сверху, слева, справа) – 2 см.</w:t>
      </w:r>
    </w:p>
    <w:p w14:paraId="7275005E" w14:textId="7158AFC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Шрифты: </w:t>
      </w: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Times</w:t>
      </w:r>
      <w:r w:rsidRP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New</w:t>
      </w:r>
      <w:r w:rsidRP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Roman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,</w:t>
      </w:r>
      <w:r w:rsidRP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Кегль 14-й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,</w:t>
      </w:r>
      <w:r w:rsidRP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м</w:t>
      </w: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еждустрочный интервал – полуторный.</w:t>
      </w:r>
    </w:p>
    <w:p w14:paraId="0D9C0173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Заголовки должны быть отделены от предыдущего и последующего текста отбивками (пустыми строками).</w:t>
      </w:r>
    </w:p>
    <w:p w14:paraId="34F05073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Средства выделения текста: полужирный шрифт, курсив, подчеркнутый шрифт, верхние и нижние индексы. Нумерация производится в нижнем правом углу листа.</w:t>
      </w:r>
    </w:p>
    <w:p w14:paraId="024B240C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Список использованных источников информации должен быть оформлен в алфавитном порядке. Записанный материал должен быть проверен на антивирус.</w:t>
      </w:r>
    </w:p>
    <w:p w14:paraId="17B292CA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Работы помещаются в пластиковый скоросшиватель.</w:t>
      </w:r>
    </w:p>
    <w:p w14:paraId="38B60C3A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Объем работы до 20 страниц.</w:t>
      </w:r>
    </w:p>
    <w:p w14:paraId="3AFFEA6E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7F49F6C9" w14:textId="77777777" w:rsidR="00335249" w:rsidRPr="00772B4B" w:rsidRDefault="00335249" w:rsidP="00335249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ru-RU"/>
        </w:rPr>
      </w:pPr>
    </w:p>
    <w:p w14:paraId="538D82C4" w14:textId="71C74B50" w:rsidR="00335249" w:rsidRPr="00772B4B" w:rsidRDefault="00335249" w:rsidP="00335249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 xml:space="preserve">Критерии оценки </w:t>
      </w:r>
      <w:r w:rsidR="005651C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проектной работы</w:t>
      </w:r>
    </w:p>
    <w:p w14:paraId="76DE7BE1" w14:textId="77777777" w:rsidR="00335249" w:rsidRPr="00772B4B" w:rsidRDefault="00335249" w:rsidP="00335249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(до 30 баллов, </w:t>
      </w:r>
      <w:r w:rsidRPr="00772B4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max</w:t>
      </w:r>
      <w:r w:rsidRPr="00772B4B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 по каждому критерию – 10 баллов)</w:t>
      </w:r>
    </w:p>
    <w:p w14:paraId="50436F68" w14:textId="77777777" w:rsidR="00335249" w:rsidRPr="00772B4B" w:rsidRDefault="00335249" w:rsidP="00335249">
      <w:pPr>
        <w:ind w:left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Качество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доклада</w:t>
      </w:r>
      <w:proofErr w:type="spellEnd"/>
    </w:p>
    <w:p w14:paraId="4615CE9C" w14:textId="77777777" w:rsidR="00335249" w:rsidRPr="00772B4B" w:rsidRDefault="00335249" w:rsidP="00DE3A6E">
      <w:pPr>
        <w:widowControl/>
        <w:numPr>
          <w:ilvl w:val="0"/>
          <w:numId w:val="8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свободное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владение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материалом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14:paraId="4DA40ABE" w14:textId="77777777" w:rsidR="00335249" w:rsidRPr="00772B4B" w:rsidRDefault="00335249" w:rsidP="00DE3A6E">
      <w:pPr>
        <w:widowControl/>
        <w:numPr>
          <w:ilvl w:val="0"/>
          <w:numId w:val="8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системность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93CED39" w14:textId="77777777" w:rsidR="00335249" w:rsidRPr="00772B4B" w:rsidRDefault="00335249" w:rsidP="00DE3A6E">
      <w:pPr>
        <w:widowControl/>
        <w:numPr>
          <w:ilvl w:val="0"/>
          <w:numId w:val="8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ясность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формулировок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1656127" w14:textId="77777777" w:rsidR="00335249" w:rsidRPr="00772B4B" w:rsidRDefault="00335249" w:rsidP="00DE3A6E">
      <w:pPr>
        <w:widowControl/>
        <w:numPr>
          <w:ilvl w:val="0"/>
          <w:numId w:val="8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proofErr w:type="gram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краткость</w:t>
      </w:r>
      <w:proofErr w:type="spellEnd"/>
      <w:proofErr w:type="gram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чёткость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94CC68C" w14:textId="77777777" w:rsidR="00335249" w:rsidRPr="00772B4B" w:rsidRDefault="00335249" w:rsidP="00335249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Личностные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качества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докладчика</w:t>
      </w:r>
      <w:proofErr w:type="spellEnd"/>
    </w:p>
    <w:p w14:paraId="2169B73D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уверенность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владение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собой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FA7527C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настойчивость в отстаивании своей точки зрения;</w:t>
      </w:r>
    </w:p>
    <w:p w14:paraId="01144926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культура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речи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поведения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246F214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удержание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внимания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аудитории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6C19060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импровизация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находчивость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ACCB788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proofErr w:type="gram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эмоциональная</w:t>
      </w:r>
      <w:proofErr w:type="spellEnd"/>
      <w:proofErr w:type="gram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окрашенность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речи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AA9C948" w14:textId="77777777" w:rsidR="00335249" w:rsidRPr="00772B4B" w:rsidRDefault="00335249" w:rsidP="00335249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Ответы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вопросы</w:t>
      </w:r>
      <w:proofErr w:type="spellEnd"/>
    </w:p>
    <w:p w14:paraId="7E9B7FC8" w14:textId="77777777" w:rsidR="00335249" w:rsidRPr="00772B4B" w:rsidRDefault="00335249" w:rsidP="00DE3A6E">
      <w:pPr>
        <w:widowControl/>
        <w:numPr>
          <w:ilvl w:val="0"/>
          <w:numId w:val="10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адекватность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ответов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поставленным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вопросам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E821770" w14:textId="77777777" w:rsidR="00335249" w:rsidRPr="00772B4B" w:rsidRDefault="00335249" w:rsidP="00DE3A6E">
      <w:pPr>
        <w:widowControl/>
        <w:numPr>
          <w:ilvl w:val="0"/>
          <w:numId w:val="10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аргументированность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FCA0039" w14:textId="77777777" w:rsidR="00335249" w:rsidRPr="00772B4B" w:rsidRDefault="00335249" w:rsidP="00DE3A6E">
      <w:pPr>
        <w:widowControl/>
        <w:numPr>
          <w:ilvl w:val="0"/>
          <w:numId w:val="10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полнота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убедительность</w:t>
      </w:r>
      <w:proofErr w:type="spellEnd"/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3777110" w14:textId="77777777" w:rsidR="00335249" w:rsidRPr="00657410" w:rsidRDefault="00335249" w:rsidP="00DE3A6E">
      <w:pPr>
        <w:widowControl/>
        <w:numPr>
          <w:ilvl w:val="0"/>
          <w:numId w:val="10"/>
        </w:num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657410">
        <w:rPr>
          <w:rFonts w:ascii="Times New Roman" w:hAnsi="Times New Roman" w:cs="Times New Roman"/>
          <w:color w:val="000000" w:themeColor="text1"/>
          <w:sz w:val="28"/>
          <w:szCs w:val="28"/>
        </w:rPr>
        <w:t>содержательность</w:t>
      </w:r>
      <w:proofErr w:type="spellEnd"/>
      <w:proofErr w:type="gramEnd"/>
      <w:r w:rsidRPr="00657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57410">
        <w:rPr>
          <w:rFonts w:ascii="Times New Roman" w:hAnsi="Times New Roman" w:cs="Times New Roman"/>
          <w:color w:val="000000" w:themeColor="text1"/>
          <w:sz w:val="28"/>
          <w:szCs w:val="28"/>
        </w:rPr>
        <w:t>краткость</w:t>
      </w:r>
      <w:proofErr w:type="spellEnd"/>
      <w:r w:rsidRPr="006574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392AEF" w14:textId="77777777" w:rsidR="00335249" w:rsidRPr="00657410" w:rsidRDefault="00335249" w:rsidP="00335249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7430EE89" w14:textId="77777777" w:rsidR="00772B4B" w:rsidRDefault="00772B4B">
      <w:pPr>
        <w:widowControl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br w:type="page"/>
      </w:r>
    </w:p>
    <w:p w14:paraId="143BE433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 w:rsidRPr="00657410">
        <w:rPr>
          <w:rFonts w:ascii="Times New Roman" w:hAnsi="Times New Roman" w:cs="Times New Roman"/>
          <w:i/>
          <w:iCs/>
          <w:color w:val="000000" w:themeColor="text1"/>
        </w:rPr>
        <w:lastRenderedPageBreak/>
        <w:t>Образец</w:t>
      </w:r>
      <w:proofErr w:type="spellEnd"/>
      <w:r w:rsidRPr="0065741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657410">
        <w:rPr>
          <w:rFonts w:ascii="Times New Roman" w:hAnsi="Times New Roman" w:cs="Times New Roman"/>
          <w:i/>
          <w:iCs/>
          <w:color w:val="000000" w:themeColor="text1"/>
        </w:rPr>
        <w:t>оформления</w:t>
      </w:r>
      <w:proofErr w:type="spellEnd"/>
      <w:r w:rsidRPr="0065741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657410">
        <w:rPr>
          <w:rFonts w:ascii="Times New Roman" w:hAnsi="Times New Roman" w:cs="Times New Roman"/>
          <w:i/>
          <w:iCs/>
          <w:color w:val="000000" w:themeColor="text1"/>
        </w:rPr>
        <w:t>титульного</w:t>
      </w:r>
      <w:proofErr w:type="spellEnd"/>
      <w:r w:rsidRPr="0065741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657410">
        <w:rPr>
          <w:rFonts w:ascii="Times New Roman" w:hAnsi="Times New Roman" w:cs="Times New Roman"/>
          <w:i/>
          <w:iCs/>
          <w:color w:val="000000" w:themeColor="text1"/>
        </w:rPr>
        <w:t>листа</w:t>
      </w:r>
      <w:proofErr w:type="spellEnd"/>
    </w:p>
    <w:p w14:paraId="58AE37B1" w14:textId="77777777" w:rsidR="00335249" w:rsidRPr="00657410" w:rsidRDefault="00335249" w:rsidP="00335249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2E9B5FDD" w14:textId="77777777" w:rsidR="00335249" w:rsidRPr="00772B4B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Управление образования Администрации г. Нижний Тагил</w:t>
      </w:r>
    </w:p>
    <w:p w14:paraId="09725562" w14:textId="77777777" w:rsidR="005651C2" w:rsidRDefault="00772B4B" w:rsidP="0033524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филиал «Нижнетагильский институт испытания металлов»</w:t>
      </w:r>
    </w:p>
    <w:p w14:paraId="19B95D9B" w14:textId="4309A723" w:rsidR="00772B4B" w:rsidRPr="00772B4B" w:rsidRDefault="00772B4B" w:rsidP="0033524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ФКП «НИО «ГБИП России»</w:t>
      </w:r>
    </w:p>
    <w:p w14:paraId="7748BF40" w14:textId="3821F2F4" w:rsidR="00335249" w:rsidRPr="00772B4B" w:rsidRDefault="00772B4B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МАОУ СОШ №100</w:t>
      </w:r>
      <w:r w:rsidR="00335249"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г. Нижний Тагил</w:t>
      </w:r>
    </w:p>
    <w:p w14:paraId="3CDDE014" w14:textId="77777777" w:rsidR="00335249" w:rsidRPr="00772B4B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26EA3369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01C31C50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3521E262" w14:textId="4E53D83A" w:rsidR="00335249" w:rsidRPr="00657410" w:rsidRDefault="00772B4B" w:rsidP="00335249">
      <w:pPr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ru-RU"/>
        </w:rPr>
        <w:t>окружной</w:t>
      </w:r>
      <w:r w:rsidR="00335249" w:rsidRPr="0065741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ru-RU"/>
        </w:rPr>
        <w:t xml:space="preserve"> конкурс научно-исследовательских проектов по физике</w:t>
      </w:r>
    </w:p>
    <w:p w14:paraId="6FF6A1B8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63A6F1B3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16934269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2A677C94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5F2309B6" w14:textId="77777777" w:rsidR="00335249" w:rsidRPr="00657410" w:rsidRDefault="00335249" w:rsidP="00335249">
      <w:pPr>
        <w:ind w:left="5040" w:hanging="5040"/>
        <w:jc w:val="center"/>
        <w:rPr>
          <w:rFonts w:ascii="Times New Roman" w:hAnsi="Times New Roman" w:cs="Times New Roman"/>
          <w:iCs/>
          <w:color w:val="000000" w:themeColor="text1"/>
          <w:sz w:val="40"/>
          <w:szCs w:val="40"/>
          <w:lang w:val="ru-RU"/>
        </w:rPr>
      </w:pPr>
      <w:r w:rsidRPr="00657410">
        <w:rPr>
          <w:rFonts w:ascii="Times New Roman" w:hAnsi="Times New Roman" w:cs="Times New Roman"/>
          <w:bCs/>
          <w:color w:val="000000" w:themeColor="text1"/>
          <w:sz w:val="40"/>
          <w:szCs w:val="40"/>
          <w:lang w:val="ru-RU"/>
        </w:rPr>
        <w:t>ТЕМА ПРОЕКТА</w:t>
      </w:r>
    </w:p>
    <w:p w14:paraId="5E38840D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392EC702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52955ADD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Исполнитель:</w:t>
      </w:r>
    </w:p>
    <w:p w14:paraId="46CBA089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Иванов Александр Петрович,</w:t>
      </w:r>
    </w:p>
    <w:p w14:paraId="0CDA6FDB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ученик 9 класса МБОУ СОШ № 10</w:t>
      </w:r>
    </w:p>
    <w:p w14:paraId="3301CDFF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67487445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61A16397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Руководитель:</w:t>
      </w:r>
    </w:p>
    <w:p w14:paraId="0776809C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Петрова Мария Ивановна,</w:t>
      </w:r>
    </w:p>
    <w:p w14:paraId="68309199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учитель физики </w:t>
      </w:r>
    </w:p>
    <w:p w14:paraId="2A4E8BE0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МБОУ СОШ №10</w:t>
      </w:r>
    </w:p>
    <w:p w14:paraId="2258DC6E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460D2973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01FBF12E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3960215E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37ECDAB5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148F2E25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53E9F37E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512F0F80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15727C77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641DA856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60CFD38A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1FF34F58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5437A042" w14:textId="77777777" w:rsidR="00335249" w:rsidRPr="00772B4B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Нижний Тагил</w:t>
      </w:r>
    </w:p>
    <w:p w14:paraId="750BF424" w14:textId="7B12F38B" w:rsidR="00335249" w:rsidRPr="00772B4B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202</w:t>
      </w:r>
      <w:r w:rsidR="005651C2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4</w:t>
      </w:r>
      <w:r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г.</w:t>
      </w:r>
    </w:p>
    <w:p w14:paraId="66A2060E" w14:textId="77777777" w:rsidR="00772B4B" w:rsidRDefault="006C170D">
      <w:pPr>
        <w:widowControl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 w:type="page"/>
      </w:r>
    </w:p>
    <w:p w14:paraId="6F1F12C6" w14:textId="77777777" w:rsidR="00772B4B" w:rsidRPr="00C362E8" w:rsidRDefault="00772B4B" w:rsidP="00772B4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ЗАЯВКА</w:t>
      </w:r>
    </w:p>
    <w:p w14:paraId="16202EA4" w14:textId="5D458032" w:rsidR="00772B4B" w:rsidRPr="00C362E8" w:rsidRDefault="00772B4B" w:rsidP="00772B4B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участие в окружном Конкурсе научно-исследовательских проектов по физике</w:t>
      </w:r>
    </w:p>
    <w:p w14:paraId="6BAA1507" w14:textId="77777777" w:rsidR="00772B4B" w:rsidRPr="00C362E8" w:rsidRDefault="00772B4B" w:rsidP="00772B4B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967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430"/>
        <w:gridCol w:w="1027"/>
        <w:gridCol w:w="3164"/>
        <w:gridCol w:w="2731"/>
      </w:tblGrid>
      <w:tr w:rsidR="00772B4B" w:rsidRPr="00C362E8" w14:paraId="444D8CCC" w14:textId="77777777" w:rsidTr="0066453B">
        <w:trPr>
          <w:trHeight w:hRule="exact" w:val="1323"/>
        </w:trPr>
        <w:tc>
          <w:tcPr>
            <w:tcW w:w="1325" w:type="dxa"/>
            <w:shd w:val="clear" w:color="auto" w:fill="FFFFFF"/>
            <w:vAlign w:val="center"/>
          </w:tcPr>
          <w:p w14:paraId="4995EFE1" w14:textId="67F2369E" w:rsidR="00772B4B" w:rsidRPr="005651C2" w:rsidRDefault="005651C2" w:rsidP="006645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ФИО участника</w:t>
            </w:r>
          </w:p>
        </w:tc>
        <w:tc>
          <w:tcPr>
            <w:tcW w:w="1430" w:type="dxa"/>
            <w:shd w:val="clear" w:color="auto" w:fill="FFFFFF"/>
            <w:vAlign w:val="center"/>
          </w:tcPr>
          <w:p w14:paraId="5B2F8EEA" w14:textId="1F802387" w:rsidR="00772B4B" w:rsidRPr="005651C2" w:rsidRDefault="005651C2" w:rsidP="006645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Класс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4A8AA03E" w14:textId="4FAC2525" w:rsidR="00772B4B" w:rsidRPr="005651C2" w:rsidRDefault="005651C2" w:rsidP="006645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ОУ</w:t>
            </w:r>
          </w:p>
        </w:tc>
        <w:tc>
          <w:tcPr>
            <w:tcW w:w="3164" w:type="dxa"/>
            <w:shd w:val="clear" w:color="auto" w:fill="FFFFFF"/>
            <w:vAlign w:val="center"/>
          </w:tcPr>
          <w:p w14:paraId="43324051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62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</w:t>
            </w:r>
            <w:proofErr w:type="spellEnd"/>
            <w:r w:rsidRPr="00C362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62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2731" w:type="dxa"/>
            <w:shd w:val="clear" w:color="auto" w:fill="FFFFFF"/>
            <w:vAlign w:val="center"/>
          </w:tcPr>
          <w:p w14:paraId="79DA3C70" w14:textId="6F8893EF" w:rsidR="00772B4B" w:rsidRPr="005651C2" w:rsidRDefault="005651C2" w:rsidP="006645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ФИО руководителя</w:t>
            </w:r>
          </w:p>
        </w:tc>
      </w:tr>
      <w:tr w:rsidR="00772B4B" w:rsidRPr="00C362E8" w14:paraId="467904BC" w14:textId="77777777" w:rsidTr="0066453B">
        <w:trPr>
          <w:trHeight w:hRule="exact" w:val="694"/>
        </w:trPr>
        <w:tc>
          <w:tcPr>
            <w:tcW w:w="1325" w:type="dxa"/>
            <w:shd w:val="clear" w:color="auto" w:fill="FFFFFF"/>
            <w:vAlign w:val="center"/>
          </w:tcPr>
          <w:p w14:paraId="6E1F4E8A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4214FB92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14:paraId="3A03D80C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64" w:type="dxa"/>
            <w:shd w:val="clear" w:color="auto" w:fill="FFFFFF"/>
            <w:vAlign w:val="center"/>
          </w:tcPr>
          <w:p w14:paraId="40840D31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31" w:type="dxa"/>
            <w:shd w:val="clear" w:color="auto" w:fill="FFFFFF"/>
            <w:vAlign w:val="center"/>
          </w:tcPr>
          <w:p w14:paraId="24FAD98F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BB78C92" w14:textId="77777777" w:rsidR="00772B4B" w:rsidRDefault="00772B4B">
      <w:pPr>
        <w:widowControl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14:paraId="3B988293" w14:textId="77777777" w:rsidR="00772B4B" w:rsidRPr="00C362E8" w:rsidRDefault="00772B4B" w:rsidP="00772B4B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2E8">
        <w:rPr>
          <w:rFonts w:ascii="Times New Roman" w:hAnsi="Times New Roman" w:cs="Times New Roman"/>
          <w:b/>
          <w:sz w:val="26"/>
          <w:szCs w:val="26"/>
          <w:lang w:val="ru-RU"/>
        </w:rPr>
        <w:t>Возможные н</w:t>
      </w:r>
      <w:proofErr w:type="spellStart"/>
      <w:r w:rsidRPr="00C362E8">
        <w:rPr>
          <w:rFonts w:ascii="Times New Roman" w:hAnsi="Times New Roman" w:cs="Times New Roman"/>
          <w:b/>
          <w:sz w:val="26"/>
          <w:szCs w:val="26"/>
        </w:rPr>
        <w:t>аправления</w:t>
      </w:r>
      <w:proofErr w:type="spellEnd"/>
      <w:r w:rsidRPr="00C362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362E8">
        <w:rPr>
          <w:rFonts w:ascii="Times New Roman" w:hAnsi="Times New Roman" w:cs="Times New Roman"/>
          <w:b/>
          <w:sz w:val="26"/>
          <w:szCs w:val="26"/>
        </w:rPr>
        <w:t>исследовательских</w:t>
      </w:r>
      <w:proofErr w:type="spellEnd"/>
      <w:r w:rsidRPr="00C362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362E8">
        <w:rPr>
          <w:rFonts w:ascii="Times New Roman" w:hAnsi="Times New Roman" w:cs="Times New Roman"/>
          <w:b/>
          <w:sz w:val="26"/>
          <w:szCs w:val="26"/>
        </w:rPr>
        <w:t>работ</w:t>
      </w:r>
      <w:proofErr w:type="spellEnd"/>
    </w:p>
    <w:p w14:paraId="64D60A75" w14:textId="33C612D4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Компьютерное моделирование и исследование физических явлений.</w:t>
      </w:r>
    </w:p>
    <w:p w14:paraId="025C082B" w14:textId="4040B8B4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Робототехника</w:t>
      </w:r>
    </w:p>
    <w:p w14:paraId="1FB20F0C" w14:textId="0DFAB712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Оптика и оптические системы</w:t>
      </w:r>
    </w:p>
    <w:p w14:paraId="0CF80666" w14:textId="664DF3AC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Альтернативные энергоносители и источники энергии</w:t>
      </w:r>
    </w:p>
    <w:p w14:paraId="221A22AA" w14:textId="5789E7EC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5.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Законы взаимодействия и движения тел</w:t>
      </w:r>
    </w:p>
    <w:p w14:paraId="5FB0A2A8" w14:textId="60932BCA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6.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Электромагнитные явления</w:t>
      </w:r>
    </w:p>
    <w:p w14:paraId="165CEB23" w14:textId="0903C32C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7.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Механические и электромагнитные колебания и волны</w:t>
      </w:r>
    </w:p>
    <w:p w14:paraId="05B56AF8" w14:textId="706319D7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8.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Конструирование радиоуправляемых аппаратов</w:t>
      </w:r>
    </w:p>
    <w:p w14:paraId="1BD569FD" w14:textId="24E3496A" w:rsidR="00772B4B" w:rsidRPr="00694CB3" w:rsidRDefault="00694CB3" w:rsidP="00694CB3">
      <w:pPr>
        <w:widowControl/>
        <w:spacing w:line="281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9.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Законы физики при стрельбе из орудий. Законы физики в реактивных системах.</w:t>
      </w:r>
    </w:p>
    <w:p w14:paraId="654FC3BC" w14:textId="3E84282C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10.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Молекулярная физика. Тепловые явления</w:t>
      </w:r>
    </w:p>
    <w:p w14:paraId="4014DF4F" w14:textId="6F05F074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11.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Электрический ток в различных средах</w:t>
      </w:r>
    </w:p>
    <w:p w14:paraId="7BC7B5A2" w14:textId="51E6957D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12.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Излучения и спектры</w:t>
      </w:r>
    </w:p>
    <w:p w14:paraId="3790032F" w14:textId="1601C649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13.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Квантовые явления</w:t>
      </w:r>
    </w:p>
    <w:p w14:paraId="2AD6FB2A" w14:textId="5D20AB3F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14.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Физика атомного ядра. Элементарные частицы</w:t>
      </w:r>
    </w:p>
    <w:p w14:paraId="146E52FA" w14:textId="495669BA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15.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Использование энергии атомных ядер</w:t>
      </w:r>
    </w:p>
    <w:p w14:paraId="6771F6B1" w14:textId="1322D63F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16.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Тепловые явления</w:t>
      </w:r>
    </w:p>
    <w:p w14:paraId="1A11D525" w14:textId="3A81E1EA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17.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Изменение агрегатных состояний вещества</w:t>
      </w:r>
    </w:p>
    <w:p w14:paraId="392AB50C" w14:textId="23C49C3C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18.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Световые явления</w:t>
      </w:r>
    </w:p>
    <w:p w14:paraId="36706793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19. Использование законов физики в военном деле: артиллерии, авиации.</w:t>
      </w:r>
    </w:p>
    <w:p w14:paraId="1142408E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20. Движение снаряда в канале ствола орудия (сжатые газы).</w:t>
      </w:r>
    </w:p>
    <w:p w14:paraId="35B34C5F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21. Современные материалы, применяемые в орудиях (снарядах).</w:t>
      </w:r>
    </w:p>
    <w:p w14:paraId="3A85A89C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22. Приборы ночного видения в артиллерии.</w:t>
      </w:r>
    </w:p>
    <w:p w14:paraId="34A2492E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23. Авиация и беспилотные летательные аппараты.</w:t>
      </w:r>
    </w:p>
    <w:p w14:paraId="50DE41C0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24. Боевые машина пехоты и бронетранспортеры.</w:t>
      </w:r>
    </w:p>
    <w:p w14:paraId="798D4CFF" w14:textId="77777777" w:rsidR="00772B4B" w:rsidRPr="00C362E8" w:rsidRDefault="00772B4B">
      <w:pPr>
        <w:widowControl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 w:type="page"/>
      </w:r>
    </w:p>
    <w:p w14:paraId="3CCFC235" w14:textId="77777777" w:rsidR="006C170D" w:rsidRPr="00657410" w:rsidRDefault="006C170D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095A3091" w14:textId="77777777" w:rsidR="005A7BC3" w:rsidRPr="00657410" w:rsidRDefault="005A7BC3" w:rsidP="001B763A">
      <w:pPr>
        <w:pStyle w:val="a3"/>
        <w:ind w:left="5103"/>
        <w:jc w:val="right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Приложение </w:t>
      </w:r>
      <w:r w:rsidR="00772B4B">
        <w:rPr>
          <w:b w:val="0"/>
          <w:color w:val="000000" w:themeColor="text1"/>
          <w:sz w:val="26"/>
          <w:szCs w:val="26"/>
        </w:rPr>
        <w:t>5</w:t>
      </w:r>
    </w:p>
    <w:p w14:paraId="6405DED3" w14:textId="777EADFA" w:rsidR="005A7BC3" w:rsidRPr="00657410" w:rsidRDefault="005A7BC3" w:rsidP="001B763A">
      <w:pPr>
        <w:pStyle w:val="a3"/>
        <w:ind w:left="5103"/>
        <w:jc w:val="right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>к Положению о</w:t>
      </w:r>
      <w:r w:rsidR="002335C6" w:rsidRPr="00657410">
        <w:rPr>
          <w:b w:val="0"/>
          <w:color w:val="000000" w:themeColor="text1"/>
          <w:sz w:val="26"/>
          <w:szCs w:val="26"/>
        </w:rPr>
        <w:t xml:space="preserve">б окружном </w:t>
      </w:r>
      <w:r w:rsidR="000F5509" w:rsidRPr="00657410">
        <w:rPr>
          <w:b w:val="0"/>
          <w:color w:val="000000" w:themeColor="text1"/>
          <w:sz w:val="26"/>
          <w:szCs w:val="26"/>
        </w:rPr>
        <w:t xml:space="preserve">форуме </w:t>
      </w:r>
      <w:r w:rsidRPr="00657410">
        <w:rPr>
          <w:b w:val="0"/>
          <w:color w:val="000000" w:themeColor="text1"/>
          <w:sz w:val="26"/>
          <w:szCs w:val="26"/>
        </w:rPr>
        <w:t xml:space="preserve">школьников </w:t>
      </w:r>
      <w:r w:rsidR="002335C6" w:rsidRPr="00657410">
        <w:rPr>
          <w:b w:val="0"/>
          <w:color w:val="000000" w:themeColor="text1"/>
          <w:sz w:val="26"/>
          <w:szCs w:val="26"/>
        </w:rPr>
        <w:t xml:space="preserve">в области технических </w:t>
      </w:r>
      <w:r w:rsidR="001B763A">
        <w:rPr>
          <w:b w:val="0"/>
          <w:color w:val="000000" w:themeColor="text1"/>
          <w:sz w:val="26"/>
          <w:szCs w:val="26"/>
        </w:rPr>
        <w:t>з</w:t>
      </w:r>
      <w:r w:rsidR="002335C6" w:rsidRPr="00657410">
        <w:rPr>
          <w:b w:val="0"/>
          <w:color w:val="000000" w:themeColor="text1"/>
          <w:sz w:val="26"/>
          <w:szCs w:val="26"/>
        </w:rPr>
        <w:t>наний</w:t>
      </w:r>
    </w:p>
    <w:p w14:paraId="50422EAD" w14:textId="77777777" w:rsidR="005A7BC3" w:rsidRPr="00657410" w:rsidRDefault="005A7BC3" w:rsidP="005A7BC3">
      <w:pPr>
        <w:pStyle w:val="a3"/>
        <w:tabs>
          <w:tab w:val="left" w:pos="0"/>
        </w:tabs>
        <w:jc w:val="right"/>
        <w:rPr>
          <w:b w:val="0"/>
          <w:color w:val="000000" w:themeColor="text1"/>
          <w:sz w:val="26"/>
          <w:szCs w:val="26"/>
        </w:rPr>
      </w:pPr>
    </w:p>
    <w:p w14:paraId="16057D84" w14:textId="77777777" w:rsidR="005A7BC3" w:rsidRPr="00657410" w:rsidRDefault="005A7BC3" w:rsidP="005A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Порядок предоставления особых условий участия в состязаниях для лиц с ограниченными возможностями здоровья и инвалидов</w:t>
      </w:r>
    </w:p>
    <w:p w14:paraId="6BACDC2F" w14:textId="77777777" w:rsidR="005A7BC3" w:rsidRPr="00657410" w:rsidRDefault="005A7BC3" w:rsidP="005A7BC3">
      <w:pPr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14:paraId="6187EFDB" w14:textId="77777777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1. Участники </w:t>
      </w:r>
      <w:r w:rsidR="000F5509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форума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из числа лиц с ограниченными возможностями здоровья и (или) инвалиды (далее вместе – участники с ограниченными возможностями здоровья) принимают участие в </w:t>
      </w:r>
      <w:r w:rsidR="000F5509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форуме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с учетом особенностей их психофизического развития, индивидуальных возможностей и состояния здоровья (далее – индивидуальные особенности).</w:t>
      </w:r>
    </w:p>
    <w:p w14:paraId="37099D45" w14:textId="6104ADFC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2. Специальные условия обеспечиваются для участников с ограниченными возможностями здоровья на основании письменного заявления, содержащего сведения о необходимости создания соответствующих условий, и копии документа, подтверждающего ограниченные возможности здоровья, требующие создания соответствующих условий, которые должны быть поданы в Оргкомитет не позднее, чем за месяц до начала </w:t>
      </w:r>
      <w:r w:rsidR="001B76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проведения мероприятия.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В заявлении должны быть указаны конкретные условия, требующиеся участнику с ограниченными возможностями здоровья в связи с его индивидуальными особенностями, из числа установленных Порядком. </w:t>
      </w:r>
    </w:p>
    <w:p w14:paraId="06E32B73" w14:textId="77777777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3. При проведении конкурсных процедур для участников с ограниченными возможностями здоровья обеспечивается соблюдение следующих требований: </w:t>
      </w:r>
    </w:p>
    <w:p w14:paraId="540683E9" w14:textId="77777777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3.1. участникам оказывается необходимая техническая помощь с учетом их индивидуальных особенностей (занять рабочее место, передвигаться, прочитать и оформить задание, общаться с организаторами состязания);</w:t>
      </w:r>
    </w:p>
    <w:p w14:paraId="18FF7723" w14:textId="77777777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3.2. участникам предоставляется в доступной для них форме информация о порядке проведения </w:t>
      </w:r>
      <w:r w:rsidR="000F5509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форума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1B8A2600" w14:textId="77777777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3.3. участники могут в процессе конкурсных процедур пользоваться необходимыми им в связи с их индивидуальными особенностями техническими средствами.</w:t>
      </w:r>
    </w:p>
    <w:p w14:paraId="1DE08EE4" w14:textId="0B93926A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4. Для команд, все участники которых являются лицами с ограниченными возможностями здоровья и (или) инвалидами, увеличивается время публичного выступления и защиты решения кейса и питч-презентации. Увеличение времени определяется с учетом ограниченных возможностей здоровья каждого участника и/или команды и в каждом случае индивидуально утверждается Оргкомитетом.</w:t>
      </w:r>
    </w:p>
    <w:p w14:paraId="4AD67FD8" w14:textId="77777777" w:rsidR="005A7BC3" w:rsidRPr="00657410" w:rsidRDefault="005A7BC3" w:rsidP="005A7BC3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br w:type="page"/>
      </w:r>
    </w:p>
    <w:p w14:paraId="21F35218" w14:textId="07AC6E64" w:rsidR="005A7BC3" w:rsidRPr="00657410" w:rsidRDefault="005A7BC3" w:rsidP="001B763A">
      <w:pPr>
        <w:pStyle w:val="a3"/>
        <w:tabs>
          <w:tab w:val="left" w:pos="5103"/>
        </w:tabs>
        <w:ind w:left="5103" w:right="3"/>
        <w:jc w:val="right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lastRenderedPageBreak/>
        <w:t xml:space="preserve">Приложение </w:t>
      </w:r>
      <w:r w:rsidR="001B763A">
        <w:rPr>
          <w:b w:val="0"/>
          <w:color w:val="000000" w:themeColor="text1"/>
          <w:sz w:val="26"/>
          <w:szCs w:val="26"/>
        </w:rPr>
        <w:t>6</w:t>
      </w:r>
    </w:p>
    <w:p w14:paraId="0EA12748" w14:textId="77777777" w:rsidR="005A7BC3" w:rsidRPr="00657410" w:rsidRDefault="005A7BC3" w:rsidP="001B763A">
      <w:pPr>
        <w:pStyle w:val="a3"/>
        <w:ind w:left="5103"/>
        <w:jc w:val="right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>к Положению о</w:t>
      </w:r>
      <w:r w:rsidR="000F5509" w:rsidRPr="00657410">
        <w:rPr>
          <w:b w:val="0"/>
          <w:color w:val="000000" w:themeColor="text1"/>
          <w:sz w:val="26"/>
          <w:szCs w:val="26"/>
        </w:rPr>
        <w:t>б окружном форуме в области технических знаний</w:t>
      </w:r>
    </w:p>
    <w:p w14:paraId="576CB059" w14:textId="77777777" w:rsidR="005A7BC3" w:rsidRPr="00657410" w:rsidRDefault="005A7BC3" w:rsidP="005A7BC3">
      <w:pPr>
        <w:pStyle w:val="a3"/>
        <w:tabs>
          <w:tab w:val="left" w:pos="4962"/>
        </w:tabs>
        <w:ind w:left="5103"/>
        <w:jc w:val="left"/>
        <w:rPr>
          <w:b w:val="0"/>
          <w:color w:val="000000" w:themeColor="text1"/>
          <w:sz w:val="26"/>
          <w:szCs w:val="26"/>
        </w:rPr>
      </w:pPr>
    </w:p>
    <w:p w14:paraId="7FB63333" w14:textId="77777777" w:rsidR="005A7BC3" w:rsidRPr="00657410" w:rsidRDefault="005A7BC3" w:rsidP="005A7BC3">
      <w:pPr>
        <w:pStyle w:val="a3"/>
        <w:tabs>
          <w:tab w:val="left" w:pos="0"/>
        </w:tabs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Правила участия в </w:t>
      </w:r>
      <w:r w:rsidR="000F5509" w:rsidRPr="00657410">
        <w:rPr>
          <w:color w:val="000000" w:themeColor="text1"/>
          <w:sz w:val="26"/>
          <w:szCs w:val="26"/>
        </w:rPr>
        <w:t>форуме</w:t>
      </w:r>
    </w:p>
    <w:p w14:paraId="0BD728D0" w14:textId="77777777" w:rsidR="005A7BC3" w:rsidRPr="00657410" w:rsidRDefault="005A7BC3" w:rsidP="005A7BC3">
      <w:pPr>
        <w:pStyle w:val="a3"/>
        <w:tabs>
          <w:tab w:val="left" w:pos="0"/>
        </w:tabs>
        <w:rPr>
          <w:color w:val="000000" w:themeColor="text1"/>
          <w:sz w:val="26"/>
          <w:szCs w:val="26"/>
        </w:rPr>
      </w:pPr>
    </w:p>
    <w:p w14:paraId="58455BA6" w14:textId="17FDE29B" w:rsidR="005A7BC3" w:rsidRPr="00657410" w:rsidRDefault="001B763A" w:rsidP="001B763A">
      <w:pPr>
        <w:pStyle w:val="a3"/>
        <w:tabs>
          <w:tab w:val="left" w:pos="0"/>
          <w:tab w:val="left" w:pos="113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1. 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Участники, сопровождающие лица (при наличии), члены организационного комитета, методической комиссии и жюри, менторы (далее – участвующие в </w:t>
      </w:r>
      <w:r w:rsidR="000F5509" w:rsidRPr="00657410">
        <w:rPr>
          <w:b w:val="0"/>
          <w:color w:val="000000" w:themeColor="text1"/>
          <w:sz w:val="26"/>
          <w:szCs w:val="26"/>
        </w:rPr>
        <w:t>форуме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) должны вести себя вежливо и доброжелательно по отношению друг к другу, проявлять уважение и не проявлять физической или вербальной агрессии, воздерживаться от оскорблений и любых слов, которые могут быть истолкованы как оскорбление, унижение чьего-либо достоинства или вызвать у кого-либо агрессию, с одинаковым уважением относиться ко всем окружающим людям независимо от их статуса, возраста, пола, национальности, вероисповедания и т. п., поддерживать общий порядок и партнерскую атмосферу в месте проведения </w:t>
      </w:r>
      <w:r w:rsidR="000F5509" w:rsidRPr="00657410">
        <w:rPr>
          <w:b w:val="0"/>
          <w:color w:val="000000" w:themeColor="text1"/>
          <w:sz w:val="26"/>
          <w:szCs w:val="26"/>
        </w:rPr>
        <w:t>форума</w:t>
      </w:r>
      <w:r w:rsidR="005A7BC3" w:rsidRPr="00657410">
        <w:rPr>
          <w:b w:val="0"/>
          <w:color w:val="000000" w:themeColor="text1"/>
          <w:sz w:val="26"/>
          <w:szCs w:val="26"/>
        </w:rPr>
        <w:t>, следовать требованиям, обеспечивающим порядок и безопасность окружающих.</w:t>
      </w:r>
    </w:p>
    <w:p w14:paraId="77D9CFF6" w14:textId="2A0BAF62" w:rsidR="005A7BC3" w:rsidRPr="00657410" w:rsidRDefault="001B763A" w:rsidP="001B763A">
      <w:pPr>
        <w:pStyle w:val="a3"/>
        <w:tabs>
          <w:tab w:val="left" w:pos="0"/>
          <w:tab w:val="left" w:pos="113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2. 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Для участвующих в проведении </w:t>
      </w:r>
      <w:r w:rsidR="000F5509" w:rsidRPr="00657410">
        <w:rPr>
          <w:b w:val="0"/>
          <w:color w:val="000000" w:themeColor="text1"/>
          <w:sz w:val="26"/>
          <w:szCs w:val="26"/>
        </w:rPr>
        <w:t>форума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недопустимо: </w:t>
      </w:r>
    </w:p>
    <w:p w14:paraId="7A0BF657" w14:textId="77777777" w:rsidR="005A7BC3" w:rsidRPr="00657410" w:rsidRDefault="005A7BC3" w:rsidP="00DE3A6E">
      <w:pPr>
        <w:pStyle w:val="a3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применение физического насилия и нанесение физического или психологического вреда другим лицам; </w:t>
      </w:r>
    </w:p>
    <w:p w14:paraId="37F6700D" w14:textId="77777777" w:rsidR="005A7BC3" w:rsidRPr="00657410" w:rsidRDefault="005A7BC3" w:rsidP="00DE3A6E">
      <w:pPr>
        <w:pStyle w:val="a3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использование в речи ненормативной лексики; </w:t>
      </w:r>
    </w:p>
    <w:p w14:paraId="043573B9" w14:textId="77777777" w:rsidR="005A7BC3" w:rsidRPr="00657410" w:rsidRDefault="005A7BC3" w:rsidP="00DE3A6E">
      <w:pPr>
        <w:pStyle w:val="a3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>унижение человеческого достоинства и разжигание межнациональной розни.</w:t>
      </w:r>
    </w:p>
    <w:p w14:paraId="11A5413F" w14:textId="502F1635" w:rsidR="005A7BC3" w:rsidRPr="00657410" w:rsidRDefault="001B763A" w:rsidP="001B763A">
      <w:pPr>
        <w:pStyle w:val="a3"/>
        <w:tabs>
          <w:tab w:val="left" w:pos="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3. 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Участвующие в проведении </w:t>
      </w:r>
      <w:r w:rsidR="000F5509" w:rsidRPr="00657410">
        <w:rPr>
          <w:b w:val="0"/>
          <w:color w:val="000000" w:themeColor="text1"/>
          <w:sz w:val="26"/>
          <w:szCs w:val="26"/>
        </w:rPr>
        <w:t>форума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должны: </w:t>
      </w:r>
    </w:p>
    <w:p w14:paraId="0BC4DAD7" w14:textId="77777777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соблюдать правила техники безопасности, не подвергать сознательно риску свое здоровье и жизнь, а также здоровье и жизнь окружающих; </w:t>
      </w:r>
    </w:p>
    <w:p w14:paraId="1A0C327D" w14:textId="77777777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нести ответственность за сохранность своих ценных вещей; </w:t>
      </w:r>
    </w:p>
    <w:p w14:paraId="60F9AAB8" w14:textId="77777777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не опаздывать к началу занятий и мероприятий; </w:t>
      </w:r>
    </w:p>
    <w:p w14:paraId="65172F5B" w14:textId="77777777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>поддерживать чистоту и порядок в комнатах и местах общего пользования;</w:t>
      </w:r>
    </w:p>
    <w:p w14:paraId="4580A015" w14:textId="77777777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уважать личное пространство других людей, не создавать помехи учебе, работе или отдыху окружающих; </w:t>
      </w:r>
    </w:p>
    <w:p w14:paraId="728A204A" w14:textId="09B79572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бережно относиться к личному имуществу, а также имуществу места </w:t>
      </w:r>
      <w:r w:rsidR="002335C6" w:rsidRPr="00657410">
        <w:rPr>
          <w:b w:val="0"/>
          <w:color w:val="000000" w:themeColor="text1"/>
          <w:sz w:val="26"/>
          <w:szCs w:val="26"/>
        </w:rPr>
        <w:t>проведения</w:t>
      </w:r>
      <w:r w:rsidR="001B763A">
        <w:rPr>
          <w:b w:val="0"/>
          <w:color w:val="000000" w:themeColor="text1"/>
          <w:sz w:val="26"/>
          <w:szCs w:val="26"/>
        </w:rPr>
        <w:t>.</w:t>
      </w:r>
    </w:p>
    <w:p w14:paraId="3805AED8" w14:textId="62ECDD00" w:rsidR="006D3C30" w:rsidRPr="00657410" w:rsidRDefault="001B763A" w:rsidP="001B763A">
      <w:pPr>
        <w:pStyle w:val="a3"/>
        <w:tabs>
          <w:tab w:val="left" w:pos="0"/>
          <w:tab w:val="left" w:pos="567"/>
          <w:tab w:val="left" w:pos="113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4. 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За несоблюдение Положения, а также за несоблюдение правил участия в </w:t>
      </w:r>
      <w:r w:rsidR="000F5509" w:rsidRPr="00657410">
        <w:rPr>
          <w:b w:val="0"/>
          <w:color w:val="000000" w:themeColor="text1"/>
          <w:sz w:val="26"/>
          <w:szCs w:val="26"/>
        </w:rPr>
        <w:t>форуме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, команда/участник </w:t>
      </w:r>
      <w:r w:rsidR="000F5509" w:rsidRPr="00657410">
        <w:rPr>
          <w:b w:val="0"/>
          <w:color w:val="000000" w:themeColor="text1"/>
          <w:sz w:val="26"/>
          <w:szCs w:val="26"/>
        </w:rPr>
        <w:t>форума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лишается права продолжить участие в состязании без права обжалования принятого решения. </w:t>
      </w:r>
    </w:p>
    <w:sectPr w:rsidR="006D3C30" w:rsidRPr="00657410">
      <w:headerReference w:type="default" r:id="rId14"/>
      <w:pgSz w:w="11910" w:h="16840"/>
      <w:pgMar w:top="1134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011BD" w14:textId="77777777" w:rsidR="00DE3A6E" w:rsidRDefault="00DE3A6E" w:rsidP="008B3B03">
      <w:r>
        <w:separator/>
      </w:r>
    </w:p>
  </w:endnote>
  <w:endnote w:type="continuationSeparator" w:id="0">
    <w:p w14:paraId="7D1D001B" w14:textId="77777777" w:rsidR="00DE3A6E" w:rsidRDefault="00DE3A6E" w:rsidP="008B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A0B1A" w14:textId="77777777" w:rsidR="00DE3A6E" w:rsidRDefault="00DE3A6E" w:rsidP="008B3B03">
      <w:r>
        <w:separator/>
      </w:r>
    </w:p>
  </w:footnote>
  <w:footnote w:type="continuationSeparator" w:id="0">
    <w:p w14:paraId="374AB9B5" w14:textId="77777777" w:rsidR="00DE3A6E" w:rsidRDefault="00DE3A6E" w:rsidP="008B3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D3EC" w14:textId="77777777" w:rsidR="0066453B" w:rsidRDefault="006645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E069F">
      <w:rPr>
        <w:rFonts w:ascii="Times New Roman" w:eastAsia="Times New Roman" w:hAnsi="Times New Roman" w:cs="Times New Roman"/>
        <w:noProof/>
        <w:color w:val="000000"/>
        <w:sz w:val="24"/>
        <w:szCs w:val="24"/>
      </w:rPr>
      <w:t>16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EA0DE28" w14:textId="77777777" w:rsidR="0066453B" w:rsidRDefault="006645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117"/>
    <w:multiLevelType w:val="multilevel"/>
    <w:tmpl w:val="91AA93F4"/>
    <w:lvl w:ilvl="0">
      <w:start w:val="9"/>
      <w:numFmt w:val="decimal"/>
      <w:lvlText w:val="%1."/>
      <w:lvlJc w:val="left"/>
      <w:pPr>
        <w:ind w:left="532" w:hanging="390"/>
      </w:pPr>
    </w:lvl>
    <w:lvl w:ilvl="1">
      <w:start w:val="1"/>
      <w:numFmt w:val="decimal"/>
      <w:lvlText w:val="6.%2."/>
      <w:lvlJc w:val="left"/>
      <w:pPr>
        <w:ind w:left="2421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" w15:restartNumberingAfterBreak="0">
    <w:nsid w:val="0E5B7253"/>
    <w:multiLevelType w:val="hybridMultilevel"/>
    <w:tmpl w:val="534CF4D4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8F4B58"/>
    <w:multiLevelType w:val="hybridMultilevel"/>
    <w:tmpl w:val="84D0C1DE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9D7D1C"/>
    <w:multiLevelType w:val="hybridMultilevel"/>
    <w:tmpl w:val="F20417DC"/>
    <w:lvl w:ilvl="0" w:tplc="315C20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E1169B"/>
    <w:multiLevelType w:val="hybridMultilevel"/>
    <w:tmpl w:val="D1B0E1F8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E81E04"/>
    <w:multiLevelType w:val="multilevel"/>
    <w:tmpl w:val="1F902A9E"/>
    <w:lvl w:ilvl="0">
      <w:start w:val="3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91841C5"/>
    <w:multiLevelType w:val="hybridMultilevel"/>
    <w:tmpl w:val="B0424D10"/>
    <w:lvl w:ilvl="0" w:tplc="4D9EFF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867C3D"/>
    <w:multiLevelType w:val="multilevel"/>
    <w:tmpl w:val="7E4A570C"/>
    <w:lvl w:ilvl="0">
      <w:start w:val="1"/>
      <w:numFmt w:val="decimal"/>
      <w:lvlText w:val="4.1.%1."/>
      <w:lvlJc w:val="left"/>
      <w:pPr>
        <w:ind w:left="334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EF492D"/>
    <w:multiLevelType w:val="multilevel"/>
    <w:tmpl w:val="77569DDA"/>
    <w:lvl w:ilvl="0">
      <w:start w:val="1"/>
      <w:numFmt w:val="decimal"/>
      <w:suff w:val="space"/>
      <w:lvlText w:val="4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36BA4CE0"/>
    <w:multiLevelType w:val="hybridMultilevel"/>
    <w:tmpl w:val="FC62DF5C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E8364C"/>
    <w:multiLevelType w:val="multilevel"/>
    <w:tmpl w:val="94CA8402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41F62ECA"/>
    <w:multiLevelType w:val="hybridMultilevel"/>
    <w:tmpl w:val="77C4FD70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3151B4"/>
    <w:multiLevelType w:val="multilevel"/>
    <w:tmpl w:val="3E522BD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583833C7"/>
    <w:multiLevelType w:val="hybridMultilevel"/>
    <w:tmpl w:val="B2A631C8"/>
    <w:lvl w:ilvl="0" w:tplc="32D449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D3E5459"/>
    <w:multiLevelType w:val="multilevel"/>
    <w:tmpl w:val="A5808A34"/>
    <w:lvl w:ilvl="0">
      <w:start w:val="1"/>
      <w:numFmt w:val="decimal"/>
      <w:suff w:val="space"/>
      <w:lvlText w:val="4.2.%1."/>
      <w:lvlJc w:val="left"/>
      <w:pPr>
        <w:ind w:left="33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9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3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8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70" w:hanging="180"/>
      </w:pPr>
      <w:rPr>
        <w:rFonts w:hint="default"/>
      </w:rPr>
    </w:lvl>
  </w:abstractNum>
  <w:abstractNum w:abstractNumId="15" w15:restartNumberingAfterBreak="0">
    <w:nsid w:val="6BC11E35"/>
    <w:multiLevelType w:val="hybridMultilevel"/>
    <w:tmpl w:val="16E0EF76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DD1A11"/>
    <w:multiLevelType w:val="multilevel"/>
    <w:tmpl w:val="0F8231BE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795D32F1"/>
    <w:multiLevelType w:val="multilevel"/>
    <w:tmpl w:val="FD24E6A0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7EA668E1"/>
    <w:multiLevelType w:val="hybridMultilevel"/>
    <w:tmpl w:val="B156CCAA"/>
    <w:lvl w:ilvl="0" w:tplc="315C20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0"/>
  </w:num>
  <w:num w:numId="5">
    <w:abstractNumId w:val="7"/>
  </w:num>
  <w:num w:numId="6">
    <w:abstractNumId w:val="16"/>
  </w:num>
  <w:num w:numId="7">
    <w:abstractNumId w:val="6"/>
  </w:num>
  <w:num w:numId="8">
    <w:abstractNumId w:val="10"/>
  </w:num>
  <w:num w:numId="9">
    <w:abstractNumId w:val="17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3"/>
  </w:num>
  <w:num w:numId="15">
    <w:abstractNumId w:val="11"/>
  </w:num>
  <w:num w:numId="16">
    <w:abstractNumId w:val="15"/>
  </w:num>
  <w:num w:numId="17">
    <w:abstractNumId w:val="1"/>
  </w:num>
  <w:num w:numId="18">
    <w:abstractNumId w:val="2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C3"/>
    <w:rsid w:val="000A6839"/>
    <w:rsid w:val="000F5509"/>
    <w:rsid w:val="001B763A"/>
    <w:rsid w:val="0022256F"/>
    <w:rsid w:val="002335C6"/>
    <w:rsid w:val="00234FFC"/>
    <w:rsid w:val="00236E5B"/>
    <w:rsid w:val="00254CDE"/>
    <w:rsid w:val="002B10C1"/>
    <w:rsid w:val="00305DB2"/>
    <w:rsid w:val="00325683"/>
    <w:rsid w:val="00335249"/>
    <w:rsid w:val="00392941"/>
    <w:rsid w:val="003A1DE5"/>
    <w:rsid w:val="00467F38"/>
    <w:rsid w:val="00470B32"/>
    <w:rsid w:val="004E0AF2"/>
    <w:rsid w:val="00554409"/>
    <w:rsid w:val="005651C2"/>
    <w:rsid w:val="00577ABB"/>
    <w:rsid w:val="005A7BC3"/>
    <w:rsid w:val="005F7876"/>
    <w:rsid w:val="00634BBC"/>
    <w:rsid w:val="006526EF"/>
    <w:rsid w:val="00657410"/>
    <w:rsid w:val="0066453B"/>
    <w:rsid w:val="00694CB3"/>
    <w:rsid w:val="006B2184"/>
    <w:rsid w:val="006C170D"/>
    <w:rsid w:val="006D3C30"/>
    <w:rsid w:val="00772B4B"/>
    <w:rsid w:val="007E2ADD"/>
    <w:rsid w:val="00803C76"/>
    <w:rsid w:val="008041AD"/>
    <w:rsid w:val="008B3B03"/>
    <w:rsid w:val="008E069F"/>
    <w:rsid w:val="00932784"/>
    <w:rsid w:val="009900C8"/>
    <w:rsid w:val="009E2586"/>
    <w:rsid w:val="00A634B2"/>
    <w:rsid w:val="00A76E6C"/>
    <w:rsid w:val="00A93509"/>
    <w:rsid w:val="00B328ED"/>
    <w:rsid w:val="00B51112"/>
    <w:rsid w:val="00B9577A"/>
    <w:rsid w:val="00BE10E6"/>
    <w:rsid w:val="00C362E8"/>
    <w:rsid w:val="00C45A06"/>
    <w:rsid w:val="00CA6A6F"/>
    <w:rsid w:val="00D9254C"/>
    <w:rsid w:val="00DC4BF9"/>
    <w:rsid w:val="00DD5D93"/>
    <w:rsid w:val="00DE3A6E"/>
    <w:rsid w:val="00E360D5"/>
    <w:rsid w:val="00F87EF1"/>
    <w:rsid w:val="00FA4211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341B"/>
  <w15:chartTrackingRefBased/>
  <w15:docId w15:val="{B233FA1C-CCF8-5A4E-A150-F1CFAA84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7BC3"/>
    <w:pPr>
      <w:widowControl w:val="0"/>
    </w:pPr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F87EF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7BC3"/>
    <w:pPr>
      <w:widowControl/>
      <w:jc w:val="center"/>
    </w:pPr>
    <w:rPr>
      <w:rFonts w:ascii="Times New Roman" w:eastAsia="Times New Roman" w:hAnsi="Times New Roman" w:cs="Times New Roman"/>
      <w:b/>
      <w:sz w:val="28"/>
      <w:szCs w:val="32"/>
      <w:lang w:val="ru-RU"/>
    </w:rPr>
  </w:style>
  <w:style w:type="character" w:customStyle="1" w:styleId="a4">
    <w:name w:val="Название Знак"/>
    <w:basedOn w:val="a0"/>
    <w:link w:val="a3"/>
    <w:rsid w:val="005A7BC3"/>
    <w:rPr>
      <w:rFonts w:ascii="Times New Roman" w:eastAsia="Times New Roman" w:hAnsi="Times New Roman" w:cs="Times New Roman"/>
      <w:b/>
      <w:kern w:val="0"/>
      <w:sz w:val="28"/>
      <w:szCs w:val="32"/>
      <w:lang w:eastAsia="ru-RU"/>
      <w14:ligatures w14:val="none"/>
    </w:rPr>
  </w:style>
  <w:style w:type="paragraph" w:styleId="a5">
    <w:name w:val="List Paragraph"/>
    <w:basedOn w:val="a"/>
    <w:link w:val="a6"/>
    <w:uiPriority w:val="34"/>
    <w:qFormat/>
    <w:rsid w:val="005A7BC3"/>
  </w:style>
  <w:style w:type="paragraph" w:styleId="a7">
    <w:name w:val="Body Text Indent"/>
    <w:basedOn w:val="a"/>
    <w:link w:val="a8"/>
    <w:uiPriority w:val="99"/>
    <w:unhideWhenUsed/>
    <w:rsid w:val="005A7B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7BC3"/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</w:style>
  <w:style w:type="paragraph" w:customStyle="1" w:styleId="no0020spacing">
    <w:name w:val="no_0020spacing"/>
    <w:basedOn w:val="a"/>
    <w:rsid w:val="005A7B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annotation text"/>
    <w:basedOn w:val="a"/>
    <w:link w:val="aa"/>
    <w:uiPriority w:val="99"/>
    <w:unhideWhenUsed/>
    <w:rsid w:val="005A7BC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A7BC3"/>
    <w:rPr>
      <w:rFonts w:ascii="Calibri" w:eastAsia="Calibri" w:hAnsi="Calibri" w:cs="Calibri"/>
      <w:kern w:val="0"/>
      <w:sz w:val="20"/>
      <w:szCs w:val="20"/>
      <w:lang w:val="en-US" w:eastAsia="ru-RU"/>
      <w14:ligatures w14:val="none"/>
    </w:rPr>
  </w:style>
  <w:style w:type="character" w:styleId="ab">
    <w:name w:val="Hyperlink"/>
    <w:basedOn w:val="a0"/>
    <w:uiPriority w:val="99"/>
    <w:unhideWhenUsed/>
    <w:rsid w:val="005A7BC3"/>
    <w:rPr>
      <w:color w:val="0563C1"/>
      <w:u w:val="single"/>
    </w:rPr>
  </w:style>
  <w:style w:type="character" w:customStyle="1" w:styleId="a6">
    <w:name w:val="Абзац списка Знак"/>
    <w:link w:val="a5"/>
    <w:uiPriority w:val="34"/>
    <w:locked/>
    <w:rsid w:val="005A7BC3"/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5A7B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87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8B3B0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3B03"/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8B3B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3B03"/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</w:style>
  <w:style w:type="paragraph" w:customStyle="1" w:styleId="Default">
    <w:name w:val="Default"/>
    <w:rsid w:val="00325683"/>
    <w:pPr>
      <w:autoSpaceDE w:val="0"/>
      <w:autoSpaceDN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f0">
    <w:name w:val="Strong"/>
    <w:qFormat/>
    <w:rsid w:val="00335249"/>
    <w:rPr>
      <w:b/>
      <w:bCs/>
    </w:rPr>
  </w:style>
  <w:style w:type="table" w:styleId="af1">
    <w:name w:val="Table Grid"/>
    <w:basedOn w:val="a1"/>
    <w:uiPriority w:val="39"/>
    <w:rsid w:val="00C362E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C362E8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00nt" TargetMode="External"/><Relationship Id="rId13" Type="http://schemas.openxmlformats.org/officeDocument/2006/relationships/hyperlink" Target="mailto:a.d.baturi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6;&#1082;&#1086;&#1083;&#1072;100&#1085;&#1090;.&#1088;&#1092;" TargetMode="External"/><Relationship Id="rId12" Type="http://schemas.openxmlformats.org/officeDocument/2006/relationships/hyperlink" Target="https://forms.yandex.ru/cloud/65ac42b2e010db78cff903d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d.baturina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.d.baturin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5ac2c6d068ff077950eb548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4633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Батурина</dc:creator>
  <cp:keywords/>
  <dc:description/>
  <cp:lastModifiedBy>Татьяна Н. Милютина</cp:lastModifiedBy>
  <cp:revision>3</cp:revision>
  <dcterms:created xsi:type="dcterms:W3CDTF">2024-02-12T06:10:00Z</dcterms:created>
  <dcterms:modified xsi:type="dcterms:W3CDTF">2024-02-13T05:27:00Z</dcterms:modified>
</cp:coreProperties>
</file>